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黑体" w:cs="Times New Roman"/>
          <w:b w:val="0"/>
          <w:bCs w:val="0"/>
          <w:sz w:val="32"/>
          <w:szCs w:val="24"/>
          <w:highlight w:val="none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 w:val="0"/>
          <w:bCs w:val="0"/>
          <w:sz w:val="32"/>
          <w:szCs w:val="24"/>
          <w:highlight w:val="none"/>
        </w:rPr>
        <w:t>需求榜单</w:t>
      </w:r>
    </w:p>
    <w:p>
      <w:pPr>
        <w:pStyle w:val="2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3" w:firstLineChars="200"/>
        <w:textAlignment w:val="auto"/>
        <w:rPr>
          <w:rFonts w:hint="eastAsia" w:cs="Times New Roman"/>
          <w:b/>
          <w:bCs/>
          <w:szCs w:val="32"/>
          <w:highlight w:val="none"/>
          <w:lang w:val="en-US" w:eastAsia="zh-CN"/>
        </w:rPr>
      </w:pPr>
      <w:r>
        <w:rPr>
          <w:rFonts w:hint="eastAsia" w:cs="Times New Roman"/>
          <w:b/>
          <w:bCs/>
          <w:szCs w:val="32"/>
          <w:highlight w:val="none"/>
          <w:lang w:val="en-US" w:eastAsia="zh-CN"/>
        </w:rPr>
        <w:t>本榜单包括两项技术需求，即“</w:t>
      </w:r>
      <w:r>
        <w:rPr>
          <w:rFonts w:hint="default" w:cs="Times New Roman"/>
          <w:b/>
          <w:bCs/>
          <w:szCs w:val="32"/>
          <w:highlight w:val="none"/>
          <w:lang w:val="en-US" w:eastAsia="zh-CN"/>
        </w:rPr>
        <w:t>机载多模HTS卫星通信设备STC适航取证模拟审查</w:t>
      </w:r>
      <w:r>
        <w:rPr>
          <w:rFonts w:hint="eastAsia" w:cs="Times New Roman"/>
          <w:b/>
          <w:bCs/>
          <w:szCs w:val="32"/>
          <w:highlight w:val="none"/>
          <w:lang w:val="en-US" w:eastAsia="zh-CN"/>
        </w:rPr>
        <w:t>”与“DFMC机载导航设备适航取证模拟审查”，揭榜单位需同时满足以下两项需求。</w:t>
      </w:r>
    </w:p>
    <w:p>
      <w:pPr>
        <w:pStyle w:val="2"/>
        <w:rPr>
          <w:rFonts w:hint="default"/>
          <w:lang w:val="en-US" w:eastAsia="zh-CN"/>
        </w:rPr>
      </w:pPr>
    </w:p>
    <w:p>
      <w:pPr>
        <w:snapToGrid w:val="0"/>
        <w:spacing w:line="360" w:lineRule="auto"/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  <w:t>技术需求一：</w:t>
      </w:r>
    </w:p>
    <w:p>
      <w:pPr>
        <w:numPr>
          <w:ilvl w:val="0"/>
          <w:numId w:val="1"/>
        </w:numPr>
        <w:snapToGrid w:val="0"/>
        <w:spacing w:line="360" w:lineRule="auto"/>
        <w:ind w:firstLine="707" w:firstLineChars="221"/>
        <w:rPr>
          <w:rFonts w:hint="default" w:ascii="Times New Roman" w:hAnsi="Times New Roman" w:eastAsia="仿宋_GB2312" w:cs="Times New Roman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Cs w:val="32"/>
          <w:highlight w:val="none"/>
        </w:rPr>
        <w:t>项目名称：机载多模HTS卫星通信设备STC适航取证模拟审查</w:t>
      </w:r>
    </w:p>
    <w:p>
      <w:pPr>
        <w:numPr>
          <w:ilvl w:val="0"/>
          <w:numId w:val="1"/>
        </w:numPr>
        <w:snapToGrid w:val="0"/>
        <w:spacing w:line="360" w:lineRule="auto"/>
        <w:ind w:firstLine="707" w:firstLineChars="221"/>
        <w:rPr>
          <w:rFonts w:hint="default" w:ascii="Times New Roman" w:hAnsi="Times New Roman" w:eastAsia="仿宋_GB2312" w:cs="Times New Roman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Cs w:val="32"/>
          <w:highlight w:val="none"/>
        </w:rPr>
        <w:t>发榜单位：中国商用飞机有限责任公司北京民用飞机技术研究中心</w:t>
      </w:r>
    </w:p>
    <w:p>
      <w:pPr>
        <w:snapToGrid w:val="0"/>
        <w:spacing w:line="360" w:lineRule="auto"/>
        <w:ind w:firstLine="707" w:firstLineChars="221"/>
        <w:rPr>
          <w:rFonts w:hint="default" w:ascii="Times New Roman" w:hAnsi="Times New Roman" w:eastAsia="仿宋_GB2312" w:cs="Times New Roman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Cs w:val="32"/>
          <w:highlight w:val="none"/>
        </w:rPr>
        <w:t>3、资金额度：</w:t>
      </w:r>
      <w:r>
        <w:rPr>
          <w:rFonts w:hint="default" w:ascii="Times New Roman" w:hAnsi="Times New Roman" w:cs="Times New Roman"/>
          <w:szCs w:val="32"/>
          <w:highlight w:val="none"/>
          <w:lang w:val="en-US" w:eastAsia="zh-CN"/>
        </w:rPr>
        <w:t>80万元</w:t>
      </w:r>
    </w:p>
    <w:p>
      <w:pPr>
        <w:snapToGrid w:val="0"/>
        <w:spacing w:line="360" w:lineRule="auto"/>
        <w:ind w:firstLine="707" w:firstLineChars="221"/>
        <w:rPr>
          <w:rFonts w:hint="default" w:ascii="Times New Roman" w:hAnsi="Times New Roman" w:eastAsia="仿宋_GB2312" w:cs="Times New Roman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Cs w:val="32"/>
          <w:highlight w:val="none"/>
        </w:rPr>
        <w:t>4、技术难题介绍：</w:t>
      </w:r>
    </w:p>
    <w:p>
      <w:pPr>
        <w:snapToGrid w:val="0"/>
        <w:spacing w:line="360" w:lineRule="auto"/>
        <w:ind w:firstLine="707" w:firstLineChars="221"/>
        <w:rPr>
          <w:rFonts w:hint="default" w:ascii="Times New Roman" w:hAnsi="Times New Roman" w:eastAsia="仿宋_GB2312" w:cs="Times New Roman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Cs w:val="32"/>
          <w:highlight w:val="none"/>
        </w:rPr>
        <w:t>（1）需求背景</w:t>
      </w:r>
    </w:p>
    <w:p>
      <w:pPr>
        <w:snapToGrid w:val="0"/>
        <w:spacing w:line="360" w:lineRule="auto"/>
        <w:ind w:firstLine="707" w:firstLineChars="221"/>
        <w:rPr>
          <w:rFonts w:hint="default" w:ascii="Times New Roman" w:hAnsi="Times New Roman" w:cs="Times New Roman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highlight w:val="none"/>
          <w:lang w:val="en-US" w:eastAsia="zh-CN"/>
        </w:rPr>
        <w:t>机载高通量（HTS）卫星通信的发展带来巨大的航空互联潜在市场需求。随着信息化技术的发展，飞机主制造商、航空公司和乘客对空地高速、宽带、实时的信息通信需求越来越高。未来飞行不仅要具备乘客、空乘、智能终端设备与飞机客舱四者之间的信息交互能力，还要实现飞机和地面通信网络之间的高速互联。传统的航空通信系统受制于通信速率不足、带宽狭窄、成本高昂等因素，使得飞机上仍有大量有价值的数据无法做到充分发掘和利用，飞机主制造商、航空公司和乘客的空地大容量实时数据传输需求也无法得到满足，加装宽带通信系统的重要性日益凸显。</w:t>
      </w:r>
    </w:p>
    <w:p>
      <w:pPr>
        <w:snapToGrid w:val="0"/>
        <w:spacing w:line="360" w:lineRule="auto"/>
        <w:ind w:firstLine="707" w:firstLineChars="221"/>
        <w:rPr>
          <w:rFonts w:hint="default" w:ascii="Times New Roman" w:hAnsi="Times New Roman" w:eastAsia="仿宋_GB2312" w:cs="Times New Roman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highlight w:val="none"/>
          <w:lang w:val="en-US" w:eastAsia="zh-CN"/>
        </w:rPr>
        <w:t>在运输类飞机加装机载多模HTS卫星通信系统，须通过补充型号合格证（STC）适航批准，才能装机使用。为支持机载多模HTS机载卫星通信设备的适航取证工作，摸清适航取证所需体系文件、符合性验证试验及适航审查全流程活动等，本项目开展机载多模HTS卫通设备STC取证咨询及适航模拟审查，形成取证可行性方案、适航工作策划、模拟审查报告及整改方案、培训教材等成果。同时承担机构需在模拟验证活动中提供相应工程技术支持。</w:t>
      </w:r>
    </w:p>
    <w:p>
      <w:pPr>
        <w:numPr>
          <w:ilvl w:val="0"/>
          <w:numId w:val="2"/>
        </w:numPr>
        <w:snapToGrid w:val="0"/>
        <w:spacing w:line="360" w:lineRule="auto"/>
        <w:ind w:firstLine="707" w:firstLineChars="221"/>
        <w:rPr>
          <w:rFonts w:hint="default" w:ascii="Times New Roman" w:hAnsi="Times New Roman" w:eastAsia="仿宋_GB2312" w:cs="Times New Roman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Cs w:val="32"/>
          <w:highlight w:val="none"/>
        </w:rPr>
        <w:t>需求内容</w:t>
      </w:r>
    </w:p>
    <w:p>
      <w:pPr>
        <w:widowControl w:val="0"/>
        <w:spacing w:line="360" w:lineRule="auto"/>
        <w:ind w:firstLine="640" w:firstLineChars="200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在运输类飞机上加装机载多模HTS卫星通信设备STC适航取证模拟审查，包括以下内容：</w:t>
      </w:r>
    </w:p>
    <w:p>
      <w:pPr>
        <w:numPr>
          <w:ilvl w:val="0"/>
          <w:numId w:val="3"/>
        </w:numPr>
        <w:ind w:left="0" w:leftChars="0"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开展机载卫星通信设备STC适航取证可行性及方案策划、取证模拟项目规划，形成取证可行性及方案策划报告；</w:t>
      </w:r>
    </w:p>
    <w:p>
      <w:pPr>
        <w:numPr>
          <w:ilvl w:val="0"/>
          <w:numId w:val="3"/>
        </w:numPr>
        <w:ind w:left="0" w:leftChars="0"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按照计划阶段、设计阶段、符合性验证阶段开展机载卫星通信设备STC适航取证模拟审查，形成审查报告，并在相应文件的编制和完善过程中提供技术支持，形成机载卫星通信设备计划、设计、符合性验证等审查结论报告及整改方案；</w:t>
      </w:r>
    </w:p>
    <w:p>
      <w:pPr>
        <w:numPr>
          <w:ilvl w:val="0"/>
          <w:numId w:val="3"/>
        </w:numPr>
        <w:ind w:left="0" w:leftChars="0"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开展机载卫星通信设备改装方案模拟审查，形成审查报告，并在相应文件的编制和完善过程中提供技术支持，形成等审查结论报告及整改方案；</w:t>
      </w:r>
    </w:p>
    <w:p>
      <w:pPr>
        <w:numPr>
          <w:ilvl w:val="0"/>
          <w:numId w:val="3"/>
        </w:numPr>
        <w:ind w:left="0" w:leftChars="0"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开展机载卫星通信设备持续适航文件模拟审查，形成审查报告，并在相应文件的编制和完善过程中提供技术支持，形成等审查结论报告及整改方案；</w:t>
      </w:r>
    </w:p>
    <w:p>
      <w:pPr>
        <w:numPr>
          <w:ilvl w:val="0"/>
          <w:numId w:val="3"/>
        </w:numPr>
        <w:ind w:left="0" w:leftChars="0"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提供机载设备STC适航取证相关培训，培训人数不少于10人。</w:t>
      </w:r>
    </w:p>
    <w:p>
      <w:pPr>
        <w:numPr>
          <w:ilvl w:val="0"/>
          <w:numId w:val="2"/>
        </w:numPr>
        <w:snapToGrid w:val="0"/>
        <w:spacing w:line="360" w:lineRule="auto"/>
        <w:ind w:firstLine="707" w:firstLineChars="221"/>
        <w:rPr>
          <w:rFonts w:hint="default" w:ascii="Times New Roman" w:hAnsi="Times New Roman" w:eastAsia="仿宋_GB2312" w:cs="Times New Roman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Cs w:val="32"/>
          <w:highlight w:val="none"/>
        </w:rPr>
        <w:t>需求目标</w:t>
      </w:r>
    </w:p>
    <w:p>
      <w:pPr>
        <w:snapToGrid w:val="0"/>
        <w:spacing w:line="360" w:lineRule="auto"/>
        <w:ind w:firstLine="707" w:firstLineChars="221"/>
        <w:rPr>
          <w:rFonts w:hint="default" w:ascii="Times New Roman" w:hAnsi="Times New Roman" w:eastAsia="仿宋_GB2312" w:cs="Times New Roman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Cs w:val="32"/>
          <w:highlight w:val="none"/>
          <w:lang w:val="en-US" w:eastAsia="zh-CN"/>
        </w:rPr>
        <w:t>对机载多模HTS卫星通信设备开展STC适航取证模拟审查，形成取证可行性方案、适航工作策划、模拟审查报告及整改方案、培训教材等。</w:t>
      </w:r>
    </w:p>
    <w:p>
      <w:pPr>
        <w:numPr>
          <w:ilvl w:val="0"/>
          <w:numId w:val="2"/>
        </w:numPr>
        <w:snapToGrid w:val="0"/>
        <w:spacing w:line="360" w:lineRule="auto"/>
        <w:ind w:firstLine="707" w:firstLineChars="221"/>
        <w:rPr>
          <w:rFonts w:hint="default" w:ascii="Times New Roman" w:hAnsi="Times New Roman" w:eastAsia="仿宋_GB2312" w:cs="Times New Roman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Cs w:val="32"/>
          <w:highlight w:val="none"/>
        </w:rPr>
        <w:t>考核指标</w:t>
      </w:r>
    </w:p>
    <w:p>
      <w:pPr>
        <w:snapToGrid w:val="0"/>
        <w:spacing w:line="360" w:lineRule="auto"/>
        <w:ind w:firstLine="707" w:firstLineChars="221"/>
        <w:rPr>
          <w:rFonts w:hint="default" w:ascii="Times New Roman" w:hAnsi="Times New Roman" w:eastAsia="仿宋_GB2312" w:cs="Times New Roman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Cs w:val="32"/>
          <w:highlight w:val="none"/>
          <w:lang w:val="en-US" w:eastAsia="zh-CN"/>
        </w:rPr>
        <w:t>承担方提供以下交付物</w:t>
      </w:r>
      <w:r>
        <w:rPr>
          <w:rFonts w:hint="default" w:ascii="Times New Roman" w:hAnsi="Times New Roman" w:eastAsia="仿宋_GB2312" w:cs="Times New Roman"/>
          <w:szCs w:val="32"/>
          <w:highlight w:val="none"/>
          <w:lang w:val="en-US" w:eastAsia="zh-CN"/>
        </w:rPr>
        <w:t>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jc w:val="center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en-US" w:eastAsia="zh-CN"/>
        </w:rPr>
        <w:t>表1 承担方需提交的交付物及技术指标要求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"/>
        <w:gridCol w:w="1976"/>
        <w:gridCol w:w="1263"/>
        <w:gridCol w:w="2948"/>
        <w:gridCol w:w="1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</w:trPr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序号</w:t>
            </w:r>
          </w:p>
        </w:tc>
        <w:tc>
          <w:tcPr>
            <w:tcW w:w="11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交付物名称</w:t>
            </w:r>
          </w:p>
        </w:tc>
        <w:tc>
          <w:tcPr>
            <w:tcW w:w="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数量</w:t>
            </w:r>
          </w:p>
        </w:tc>
        <w:tc>
          <w:tcPr>
            <w:tcW w:w="17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技术指标</w:t>
            </w:r>
          </w:p>
        </w:tc>
        <w:tc>
          <w:tcPr>
            <w:tcW w:w="8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质量要求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交付物1</w:t>
            </w:r>
          </w:p>
        </w:tc>
        <w:tc>
          <w:tcPr>
            <w:tcW w:w="11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机载卫星通信设备取证可行性及策划报告</w:t>
            </w:r>
          </w:p>
        </w:tc>
        <w:tc>
          <w:tcPr>
            <w:tcW w:w="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1份</w:t>
            </w:r>
          </w:p>
        </w:tc>
        <w:tc>
          <w:tcPr>
            <w:tcW w:w="17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从适航取证可行性方案、符合性验证、持续适航等全流程进行分析</w:t>
            </w:r>
          </w:p>
        </w:tc>
        <w:tc>
          <w:tcPr>
            <w:tcW w:w="8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甲方确认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交付物2</w:t>
            </w:r>
          </w:p>
        </w:tc>
        <w:tc>
          <w:tcPr>
            <w:tcW w:w="11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机载卫星通信设备STC取证工程文件清单及编制要求</w:t>
            </w:r>
          </w:p>
        </w:tc>
        <w:tc>
          <w:tcPr>
            <w:tcW w:w="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1份</w:t>
            </w:r>
          </w:p>
        </w:tc>
        <w:tc>
          <w:tcPr>
            <w:tcW w:w="17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包含取证过程全流程所需文件，并协助完成相关文件的编制</w:t>
            </w:r>
          </w:p>
        </w:tc>
        <w:tc>
          <w:tcPr>
            <w:tcW w:w="8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甲方确认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</w:trPr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交付物3</w:t>
            </w:r>
          </w:p>
        </w:tc>
        <w:tc>
          <w:tcPr>
            <w:tcW w:w="11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机载卫星通信设备STC取证计划文件模拟审查报告</w:t>
            </w:r>
          </w:p>
        </w:tc>
        <w:tc>
          <w:tcPr>
            <w:tcW w:w="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1份</w:t>
            </w:r>
          </w:p>
        </w:tc>
        <w:tc>
          <w:tcPr>
            <w:tcW w:w="17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包含但不限于设备研制方案、合格审定计划、设备构型管理计划、质量保证大纲、环境适应性大纲、四性大纲（安全性、测试性、维修性大纲）等</w:t>
            </w:r>
          </w:p>
        </w:tc>
        <w:tc>
          <w:tcPr>
            <w:tcW w:w="8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甲方确认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</w:trPr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交付物4</w:t>
            </w:r>
          </w:p>
        </w:tc>
        <w:tc>
          <w:tcPr>
            <w:tcW w:w="11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机载卫星通信设备STC取证计划文件模拟审查整改方案</w:t>
            </w:r>
          </w:p>
        </w:tc>
        <w:tc>
          <w:tcPr>
            <w:tcW w:w="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1份</w:t>
            </w:r>
          </w:p>
        </w:tc>
        <w:tc>
          <w:tcPr>
            <w:tcW w:w="17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协助完成文件整改</w:t>
            </w:r>
          </w:p>
        </w:tc>
        <w:tc>
          <w:tcPr>
            <w:tcW w:w="8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甲方确认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</w:trPr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交付物5</w:t>
            </w:r>
          </w:p>
        </w:tc>
        <w:tc>
          <w:tcPr>
            <w:tcW w:w="11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机载卫星通信设备STC取证设计文件模拟审查报告</w:t>
            </w:r>
          </w:p>
        </w:tc>
        <w:tc>
          <w:tcPr>
            <w:tcW w:w="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1份</w:t>
            </w:r>
          </w:p>
        </w:tc>
        <w:tc>
          <w:tcPr>
            <w:tcW w:w="17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包含但不限于产品规范、软件构型索引、硬件（图纸、BOM表、电装要求等）、外协技术要求、产品测试要求、材料规范、工艺规程、产品使用和维修手册等</w:t>
            </w:r>
          </w:p>
        </w:tc>
        <w:tc>
          <w:tcPr>
            <w:tcW w:w="8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甲方确认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</w:trPr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交付物6</w:t>
            </w:r>
          </w:p>
        </w:tc>
        <w:tc>
          <w:tcPr>
            <w:tcW w:w="11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机载卫星通信设备STC取证设计文件模拟审查整改方案</w:t>
            </w:r>
          </w:p>
        </w:tc>
        <w:tc>
          <w:tcPr>
            <w:tcW w:w="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1份</w:t>
            </w:r>
          </w:p>
        </w:tc>
        <w:tc>
          <w:tcPr>
            <w:tcW w:w="17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协助完成文件整改</w:t>
            </w:r>
          </w:p>
        </w:tc>
        <w:tc>
          <w:tcPr>
            <w:tcW w:w="8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甲方确认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" w:hRule="atLeast"/>
        </w:trPr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交付物7</w:t>
            </w:r>
          </w:p>
        </w:tc>
        <w:tc>
          <w:tcPr>
            <w:tcW w:w="11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机载卫星通信设备改装方案模拟审查报告</w:t>
            </w:r>
          </w:p>
        </w:tc>
        <w:tc>
          <w:tcPr>
            <w:tcW w:w="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1份</w:t>
            </w:r>
          </w:p>
        </w:tc>
        <w:tc>
          <w:tcPr>
            <w:tcW w:w="17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包含但不限于改装设计方案、改装评估文件等</w:t>
            </w:r>
          </w:p>
        </w:tc>
        <w:tc>
          <w:tcPr>
            <w:tcW w:w="8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甲方确认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</w:trPr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交付物8</w:t>
            </w:r>
          </w:p>
        </w:tc>
        <w:tc>
          <w:tcPr>
            <w:tcW w:w="11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机载卫星通信设备改装方案模拟审查整改方案</w:t>
            </w:r>
          </w:p>
        </w:tc>
        <w:tc>
          <w:tcPr>
            <w:tcW w:w="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1份</w:t>
            </w:r>
          </w:p>
        </w:tc>
        <w:tc>
          <w:tcPr>
            <w:tcW w:w="17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协助完成文件整改</w:t>
            </w:r>
          </w:p>
        </w:tc>
        <w:tc>
          <w:tcPr>
            <w:tcW w:w="8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甲方确认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</w:trPr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交付物9</w:t>
            </w:r>
          </w:p>
        </w:tc>
        <w:tc>
          <w:tcPr>
            <w:tcW w:w="11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机载卫星通信设备STC取证符合性验证文件模拟审查报告</w:t>
            </w:r>
          </w:p>
        </w:tc>
        <w:tc>
          <w:tcPr>
            <w:tcW w:w="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1份</w:t>
            </w:r>
          </w:p>
        </w:tc>
        <w:tc>
          <w:tcPr>
            <w:tcW w:w="17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包含但不限于试验大纲、分析报告、计算报告、试验报告、符合性检查清单、符合性声明等</w:t>
            </w:r>
          </w:p>
        </w:tc>
        <w:tc>
          <w:tcPr>
            <w:tcW w:w="8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甲方确认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</w:trPr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交付物10</w:t>
            </w:r>
          </w:p>
        </w:tc>
        <w:tc>
          <w:tcPr>
            <w:tcW w:w="11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机载卫星通信设备STC取证符合性验证文件模拟审查整改方案</w:t>
            </w:r>
          </w:p>
        </w:tc>
        <w:tc>
          <w:tcPr>
            <w:tcW w:w="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1份</w:t>
            </w:r>
          </w:p>
        </w:tc>
        <w:tc>
          <w:tcPr>
            <w:tcW w:w="17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协助完成文件整改</w:t>
            </w:r>
          </w:p>
        </w:tc>
        <w:tc>
          <w:tcPr>
            <w:tcW w:w="8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甲方确认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</w:trPr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交付物11</w:t>
            </w:r>
          </w:p>
        </w:tc>
        <w:tc>
          <w:tcPr>
            <w:tcW w:w="11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机载卫星通信设备持续适航文件模拟审查报告</w:t>
            </w:r>
          </w:p>
        </w:tc>
        <w:tc>
          <w:tcPr>
            <w:tcW w:w="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1份</w:t>
            </w:r>
          </w:p>
        </w:tc>
        <w:tc>
          <w:tcPr>
            <w:tcW w:w="17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包含但不限于持续适航手册等文件</w:t>
            </w:r>
          </w:p>
        </w:tc>
        <w:tc>
          <w:tcPr>
            <w:tcW w:w="8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甲方确认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</w:trPr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交付物12</w:t>
            </w:r>
          </w:p>
        </w:tc>
        <w:tc>
          <w:tcPr>
            <w:tcW w:w="11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机载卫星通信设备持续适航文件模拟审查整改方案</w:t>
            </w:r>
          </w:p>
        </w:tc>
        <w:tc>
          <w:tcPr>
            <w:tcW w:w="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1份</w:t>
            </w:r>
          </w:p>
        </w:tc>
        <w:tc>
          <w:tcPr>
            <w:tcW w:w="17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协助完成文件整改</w:t>
            </w:r>
          </w:p>
        </w:tc>
        <w:tc>
          <w:tcPr>
            <w:tcW w:w="8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甲方确认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</w:trPr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交付物13</w:t>
            </w:r>
          </w:p>
        </w:tc>
        <w:tc>
          <w:tcPr>
            <w:tcW w:w="11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培训教材</w:t>
            </w:r>
          </w:p>
        </w:tc>
        <w:tc>
          <w:tcPr>
            <w:tcW w:w="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1份</w:t>
            </w:r>
          </w:p>
        </w:tc>
        <w:tc>
          <w:tcPr>
            <w:tcW w:w="17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包含机载设备适航取证流程等</w:t>
            </w:r>
          </w:p>
        </w:tc>
        <w:tc>
          <w:tcPr>
            <w:tcW w:w="8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甲方确认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</w:trPr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交付物14</w:t>
            </w:r>
          </w:p>
        </w:tc>
        <w:tc>
          <w:tcPr>
            <w:tcW w:w="11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项目技术总结报告</w:t>
            </w:r>
          </w:p>
        </w:tc>
        <w:tc>
          <w:tcPr>
            <w:tcW w:w="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1份</w:t>
            </w:r>
          </w:p>
        </w:tc>
        <w:tc>
          <w:tcPr>
            <w:tcW w:w="17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——</w:t>
            </w:r>
          </w:p>
        </w:tc>
        <w:tc>
          <w:tcPr>
            <w:tcW w:w="8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甲方确认</w:t>
            </w:r>
          </w:p>
        </w:tc>
      </w:tr>
    </w:tbl>
    <w:p>
      <w:pPr>
        <w:numPr>
          <w:ilvl w:val="0"/>
          <w:numId w:val="2"/>
        </w:numPr>
        <w:snapToGrid w:val="0"/>
        <w:spacing w:line="360" w:lineRule="auto"/>
        <w:ind w:firstLine="707" w:firstLineChars="221"/>
        <w:rPr>
          <w:rFonts w:hint="default" w:ascii="Times New Roman" w:hAnsi="Times New Roman" w:eastAsia="仿宋_GB2312" w:cs="Times New Roman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Cs w:val="32"/>
          <w:highlight w:val="none"/>
        </w:rPr>
        <w:t>产权归属等要求</w:t>
      </w:r>
    </w:p>
    <w:p>
      <w:pPr>
        <w:snapToGrid w:val="0"/>
        <w:spacing w:line="360" w:lineRule="auto"/>
        <w:ind w:firstLine="1280" w:firstLineChars="400"/>
        <w:rPr>
          <w:rFonts w:hint="default" w:ascii="Times New Roman" w:hAnsi="Times New Roman" w:eastAsia="仿宋_GB2312" w:cs="Times New Roman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Cs w:val="32"/>
          <w:highlight w:val="none"/>
        </w:rPr>
        <w:t>①产权归属</w:t>
      </w:r>
    </w:p>
    <w:p>
      <w:pPr>
        <w:snapToGrid w:val="0"/>
        <w:spacing w:line="360" w:lineRule="auto"/>
        <w:ind w:firstLine="707" w:firstLineChars="221"/>
        <w:rPr>
          <w:rFonts w:hint="default" w:ascii="Times New Roman" w:hAnsi="Times New Roman" w:eastAsia="仿宋_GB2312" w:cs="Times New Roman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Cs w:val="32"/>
          <w:highlight w:val="none"/>
          <w:lang w:val="en-US" w:eastAsia="zh-CN"/>
        </w:rPr>
        <w:t>乙方或/和其研发人员利用甲方提供的技术资料、数据、科研经费以及其他物质条件（包括以甲方提供的科研经费购置的设施设备、资料等）所产生的研究开发成果及其相关专利、软件著作权等知识产权及该知识产权的申请权均归甲方所有。</w:t>
      </w:r>
    </w:p>
    <w:p>
      <w:pPr>
        <w:snapToGrid w:val="0"/>
        <w:spacing w:line="360" w:lineRule="auto"/>
        <w:ind w:firstLine="1280" w:firstLineChars="400"/>
        <w:rPr>
          <w:rFonts w:hint="default" w:ascii="Times New Roman" w:hAnsi="Times New Roman" w:eastAsia="仿宋_GB2312" w:cs="Times New Roman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Cs w:val="32"/>
          <w:highlight w:val="none"/>
        </w:rPr>
        <w:t>②利益分配</w:t>
      </w:r>
    </w:p>
    <w:p>
      <w:pPr>
        <w:pStyle w:val="2"/>
        <w:rPr>
          <w:rFonts w:hint="default" w:ascii="Times New Roman" w:hAnsi="Times New Roman" w:eastAsia="仿宋_GB2312" w:cs="Times New Roman"/>
          <w:lang w:val="en-US" w:eastAsia="zh-CN"/>
        </w:rPr>
      </w:pPr>
      <w:r>
        <w:rPr>
          <w:rFonts w:hint="default" w:ascii="Times New Roman" w:hAnsi="Times New Roman" w:cs="Times New Roman"/>
          <w:szCs w:val="32"/>
          <w:highlight w:val="none"/>
          <w:lang w:val="en-US" w:eastAsia="zh-CN"/>
        </w:rPr>
        <w:t>无。</w:t>
      </w:r>
    </w:p>
    <w:p>
      <w:pPr>
        <w:snapToGrid w:val="0"/>
        <w:spacing w:line="360" w:lineRule="auto"/>
        <w:ind w:firstLine="1280" w:firstLineChars="400"/>
        <w:rPr>
          <w:rFonts w:hint="default" w:ascii="Times New Roman" w:hAnsi="Times New Roman" w:eastAsia="仿宋_GB2312" w:cs="Times New Roman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Cs w:val="32"/>
          <w:highlight w:val="none"/>
        </w:rPr>
        <w:t>③时限要求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jc w:val="center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</w:rPr>
        <w:t>表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履约节点内容、时间及对应交付物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4212"/>
        <w:gridCol w:w="1563"/>
        <w:gridCol w:w="1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序号</w:t>
            </w:r>
          </w:p>
        </w:tc>
        <w:tc>
          <w:tcPr>
            <w:tcW w:w="4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履约节点内容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节点时间</w:t>
            </w:r>
          </w:p>
        </w:tc>
        <w:tc>
          <w:tcPr>
            <w:tcW w:w="1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对应交付物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4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完成机载卫星通信设备适航取证计划及设计阶段模拟审查及整改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2024.8.30</w:t>
            </w:r>
          </w:p>
        </w:tc>
        <w:tc>
          <w:tcPr>
            <w:tcW w:w="1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交付物1-6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4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完成机载卫星通信设备适航取证符合性验证阶段模拟审查及整改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2024.10.30</w:t>
            </w:r>
          </w:p>
        </w:tc>
        <w:tc>
          <w:tcPr>
            <w:tcW w:w="1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交付物7-12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4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完成项目验收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2024.11.30</w:t>
            </w:r>
          </w:p>
        </w:tc>
        <w:tc>
          <w:tcPr>
            <w:tcW w:w="1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交付物13-14</w:t>
            </w:r>
          </w:p>
        </w:tc>
      </w:tr>
    </w:tbl>
    <w:p>
      <w:pPr>
        <w:snapToGrid w:val="0"/>
        <w:spacing w:line="360" w:lineRule="auto"/>
        <w:ind w:firstLine="707" w:firstLineChars="221"/>
        <w:rPr>
          <w:rFonts w:hint="default" w:ascii="Times New Roman" w:hAnsi="Times New Roman" w:eastAsia="仿宋_GB2312" w:cs="Times New Roman"/>
          <w:szCs w:val="32"/>
          <w:highlight w:val="none"/>
        </w:rPr>
      </w:pPr>
    </w:p>
    <w:p>
      <w:pPr>
        <w:snapToGrid w:val="0"/>
        <w:spacing w:line="360" w:lineRule="auto"/>
        <w:ind w:firstLine="707" w:firstLineChars="221"/>
        <w:rPr>
          <w:rFonts w:hint="default" w:ascii="Times New Roman" w:hAnsi="Times New Roman" w:eastAsia="仿宋_GB2312" w:cs="Times New Roman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Cs w:val="32"/>
          <w:highlight w:val="none"/>
        </w:rPr>
        <w:t>联系人：</w:t>
      </w:r>
      <w:r>
        <w:rPr>
          <w:rFonts w:hint="default" w:ascii="Times New Roman" w:hAnsi="Times New Roman" w:cs="Times New Roman"/>
          <w:szCs w:val="32"/>
          <w:highlight w:val="none"/>
          <w:lang w:val="en-US" w:eastAsia="zh-CN"/>
        </w:rPr>
        <w:t>左晶</w:t>
      </w:r>
    </w:p>
    <w:p>
      <w:pPr>
        <w:snapToGrid w:val="0"/>
        <w:spacing w:line="360" w:lineRule="auto"/>
        <w:ind w:firstLine="707" w:firstLineChars="221"/>
        <w:rPr>
          <w:rFonts w:hint="default" w:ascii="Times New Roman" w:hAnsi="Times New Roman" w:cs="Times New Roman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Cs w:val="32"/>
          <w:highlight w:val="none"/>
        </w:rPr>
        <w:t>联系方式：</w:t>
      </w:r>
      <w:r>
        <w:rPr>
          <w:rFonts w:hint="eastAsia" w:cs="Times New Roman"/>
          <w:szCs w:val="32"/>
          <w:highlight w:val="none"/>
          <w:lang w:val="en-US" w:eastAsia="zh-CN"/>
        </w:rPr>
        <w:t>010-57815244</w:t>
      </w:r>
    </w:p>
    <w:p>
      <w:pPr>
        <w:pStyle w:val="2"/>
        <w:rPr>
          <w:rFonts w:hint="default"/>
          <w:lang w:val="en-US" w:eastAsia="zh-CN"/>
        </w:rPr>
      </w:pPr>
    </w:p>
    <w:p>
      <w:pPr>
        <w:snapToGrid w:val="0"/>
        <w:spacing w:line="360" w:lineRule="auto"/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  <w:t>技术需求</w:t>
      </w:r>
      <w:r>
        <w:rPr>
          <w:rFonts w:hint="default" w:ascii="Times New Roman" w:hAnsi="Times New Roman" w:cs="Times New Roman"/>
          <w:b/>
          <w:bCs/>
          <w:szCs w:val="32"/>
          <w:highlight w:val="none"/>
          <w:lang w:val="en-US" w:eastAsia="zh-CN"/>
        </w:rPr>
        <w:t>二</w:t>
      </w:r>
      <w:r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  <w:t>：</w:t>
      </w:r>
    </w:p>
    <w:p>
      <w:pPr>
        <w:numPr>
          <w:ilvl w:val="0"/>
          <w:numId w:val="4"/>
        </w:numPr>
        <w:snapToGrid w:val="0"/>
        <w:spacing w:line="360" w:lineRule="auto"/>
        <w:ind w:firstLine="707" w:firstLineChars="221"/>
        <w:rPr>
          <w:rFonts w:hint="default" w:ascii="Times New Roman" w:hAnsi="Times New Roman" w:eastAsia="仿宋_GB2312" w:cs="Times New Roman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Cs w:val="32"/>
          <w:highlight w:val="none"/>
        </w:rPr>
        <w:t>项目名称：DFMC机载导航设备适航取证模拟审查</w:t>
      </w:r>
    </w:p>
    <w:p>
      <w:pPr>
        <w:numPr>
          <w:ilvl w:val="0"/>
          <w:numId w:val="4"/>
        </w:numPr>
        <w:snapToGrid w:val="0"/>
        <w:spacing w:line="360" w:lineRule="auto"/>
        <w:ind w:firstLine="707" w:firstLineChars="221"/>
        <w:rPr>
          <w:rFonts w:hint="default" w:ascii="Times New Roman" w:hAnsi="Times New Roman" w:eastAsia="仿宋_GB2312" w:cs="Times New Roman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Cs w:val="32"/>
          <w:highlight w:val="none"/>
        </w:rPr>
        <w:t>发榜单位：中国商用飞机有限责任公司北京民用飞机技术研究中心</w:t>
      </w:r>
    </w:p>
    <w:p>
      <w:pPr>
        <w:snapToGrid w:val="0"/>
        <w:spacing w:line="360" w:lineRule="auto"/>
        <w:ind w:firstLine="707" w:firstLineChars="221"/>
        <w:rPr>
          <w:rFonts w:hint="default" w:ascii="Times New Roman" w:hAnsi="Times New Roman" w:eastAsia="仿宋_GB2312" w:cs="Times New Roman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Cs w:val="32"/>
          <w:highlight w:val="none"/>
        </w:rPr>
        <w:t>3、资金额度：96.18</w:t>
      </w:r>
      <w:r>
        <w:rPr>
          <w:rFonts w:hint="default" w:ascii="Times New Roman" w:hAnsi="Times New Roman" w:cs="Times New Roman"/>
          <w:szCs w:val="32"/>
          <w:highlight w:val="none"/>
          <w:lang w:eastAsia="zh-CN"/>
        </w:rPr>
        <w:t>万</w:t>
      </w:r>
      <w:r>
        <w:rPr>
          <w:rFonts w:hint="default" w:ascii="Times New Roman" w:hAnsi="Times New Roman" w:cs="Times New Roman"/>
          <w:szCs w:val="32"/>
          <w:highlight w:val="none"/>
          <w:lang w:val="en-US" w:eastAsia="zh-CN"/>
        </w:rPr>
        <w:t>元</w:t>
      </w:r>
    </w:p>
    <w:p>
      <w:pPr>
        <w:snapToGrid w:val="0"/>
        <w:spacing w:line="360" w:lineRule="auto"/>
        <w:ind w:firstLine="707" w:firstLineChars="221"/>
        <w:rPr>
          <w:rFonts w:hint="default" w:ascii="Times New Roman" w:hAnsi="Times New Roman" w:eastAsia="仿宋_GB2312" w:cs="Times New Roman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Cs w:val="32"/>
          <w:highlight w:val="none"/>
        </w:rPr>
        <w:t>4、技术难题介绍：</w:t>
      </w:r>
    </w:p>
    <w:p>
      <w:pPr>
        <w:snapToGrid w:val="0"/>
        <w:spacing w:line="360" w:lineRule="auto"/>
        <w:ind w:firstLine="707" w:firstLineChars="221"/>
        <w:rPr>
          <w:rFonts w:hint="default" w:ascii="Times New Roman" w:hAnsi="Times New Roman" w:eastAsia="仿宋_GB2312" w:cs="Times New Roman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Cs w:val="32"/>
          <w:highlight w:val="none"/>
        </w:rPr>
        <w:t>（1）需求背景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北斗卫星导航系统（简称“北斗系统”）是中国自行研制的全球卫星导航系统，致力于向全球用户提供高质量的定位、导航、授时和短报文通信服务。自2000年发射第一颗北斗一号卫星，到2020年6月底第55颗卫星在西昌卫星发射中心的发射成功，历经20年，北斗三号系统正式完成全球组网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，并于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2023年11月正式获得国际民航组织（ICAO）认可，成为全球通用的卫星导航系统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由于民航运输业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的高安全性、高可靠性等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要求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使得民航成为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北斗卫星导航系统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高价值用户，国产北斗机载导航设备只有获得民航局颁发的适航证书，才能成为合格的航材，才能真正实现北斗导航在民航领域的应用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highlight w:val="none"/>
        </w:rPr>
        <w:t>为支持北斗导航设备的适航取证工作，摸清适航取证所需符合性验证试验及适航审查全流程活动，拟开展北斗机载设备的取证咨询及适航模拟审查</w:t>
      </w:r>
      <w:r>
        <w:rPr>
          <w:rFonts w:hint="default" w:ascii="Times New Roman" w:hAnsi="Times New Roman" w:cs="Times New Roman"/>
          <w:b w:val="0"/>
          <w:bCs w:val="0"/>
          <w:highlight w:val="none"/>
          <w:lang w:eastAsia="zh-CN"/>
        </w:rPr>
        <w:t>工作</w:t>
      </w:r>
      <w:r>
        <w:rPr>
          <w:rFonts w:hint="default" w:ascii="Times New Roman" w:hAnsi="Times New Roman" w:eastAsia="仿宋_GB2312" w:cs="Times New Roman"/>
          <w:b w:val="0"/>
          <w:bCs w:val="0"/>
          <w:highlight w:val="none"/>
        </w:rPr>
        <w:t>。</w:t>
      </w:r>
    </w:p>
    <w:p>
      <w:pPr>
        <w:snapToGrid w:val="0"/>
        <w:spacing w:line="360" w:lineRule="auto"/>
        <w:ind w:firstLine="707" w:firstLineChars="221"/>
        <w:rPr>
          <w:rFonts w:hint="default" w:ascii="Times New Roman" w:hAnsi="Times New Roman" w:eastAsia="仿宋_GB2312" w:cs="Times New Roman"/>
          <w:szCs w:val="32"/>
          <w:highlight w:val="none"/>
        </w:rPr>
      </w:pPr>
      <w:r>
        <w:rPr>
          <w:rFonts w:hint="default" w:ascii="Times New Roman" w:hAnsi="Times New Roman" w:cs="Times New Roman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cs="Times New Roman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Cs w:val="32"/>
          <w:highlight w:val="none"/>
        </w:rPr>
        <w:t>需求内容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本项目将对北斗导航设备开展模拟适航研究，针对北斗导航机载设备进行设备级适航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验证及模拟审查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，形成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完整的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适航取证文件包等成果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包括以下几方面工作：</w:t>
      </w:r>
    </w:p>
    <w:p>
      <w:pPr>
        <w:numPr>
          <w:ilvl w:val="0"/>
          <w:numId w:val="5"/>
        </w:numPr>
        <w:ind w:left="0" w:leftChars="0"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针对项目需求，开展取证可行性及方案策划、取证模拟项目规划，形成取证可行性及方案策划报告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及适合相关需求的工程文件清单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</w:p>
    <w:p>
      <w:pPr>
        <w:numPr>
          <w:ilvl w:val="0"/>
          <w:numId w:val="5"/>
        </w:numPr>
        <w:ind w:left="0" w:leftChars="0"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按照计划阶段、设计阶段、符合性验证阶段开展北斗导航设备适航模拟审查，形成审查报告，并在相应文件的编制和完善过程中提供技术支持，形成北斗导航设备计划、设计、符合性验证等审查文件包；</w:t>
      </w:r>
    </w:p>
    <w:p>
      <w:pPr>
        <w:numPr>
          <w:ilvl w:val="0"/>
          <w:numId w:val="5"/>
        </w:numPr>
        <w:ind w:left="0" w:leftChars="0"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按照北斗导航设备符合性验证需求，开展设备典型环境符合性验证试验，并出具试验大纲和试验报告；</w:t>
      </w:r>
    </w:p>
    <w:p>
      <w:pPr>
        <w:numPr>
          <w:ilvl w:val="0"/>
          <w:numId w:val="5"/>
        </w:numPr>
        <w:ind w:left="0" w:leftChars="0" w:firstLine="640" w:firstLineChars="200"/>
        <w:rPr>
          <w:rFonts w:hint="default" w:ascii="Times New Roman" w:hAnsi="Times New Roman" w:eastAsia="仿宋_GB2312" w:cs="Times New Roman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开展北斗导航设备持续适航文件模拟审查，并在文件的编制和完善过程中提供技术支持，形式北斗导航设备持续适航文件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；</w:t>
      </w:r>
    </w:p>
    <w:p>
      <w:pPr>
        <w:numPr>
          <w:ilvl w:val="0"/>
          <w:numId w:val="5"/>
        </w:numPr>
        <w:ind w:left="0" w:leftChars="0" w:firstLine="640" w:firstLineChars="200"/>
        <w:rPr>
          <w:rFonts w:hint="default" w:ascii="Times New Roman" w:hAnsi="Times New Roman" w:eastAsia="仿宋_GB2312" w:cs="Times New Roman"/>
          <w:lang w:eastAsia="zh-CN"/>
        </w:rPr>
      </w:pPr>
      <w:r>
        <w:rPr>
          <w:rFonts w:hint="default" w:ascii="Times New Roman" w:hAnsi="Times New Roman" w:cs="Times New Roman"/>
          <w:highlight w:val="none"/>
        </w:rPr>
        <w:t>提供CTSOA取证相关培训，人数不低于10人次</w:t>
      </w:r>
      <w:r>
        <w:rPr>
          <w:rFonts w:hint="default" w:ascii="Times New Roman" w:hAnsi="Times New Roman" w:cs="Times New Roman"/>
          <w:highlight w:val="none"/>
          <w:lang w:eastAsia="zh-CN"/>
        </w:rPr>
        <w:t>。</w:t>
      </w:r>
    </w:p>
    <w:p>
      <w:pPr>
        <w:pStyle w:val="2"/>
        <w:rPr>
          <w:rFonts w:hint="default" w:ascii="Times New Roman" w:hAnsi="Times New Roman" w:cs="Times New Roman"/>
          <w:lang w:eastAsia="zh-CN"/>
        </w:rPr>
      </w:pPr>
    </w:p>
    <w:p>
      <w:pPr>
        <w:snapToGrid w:val="0"/>
        <w:spacing w:line="360" w:lineRule="auto"/>
        <w:ind w:firstLine="707" w:firstLineChars="221"/>
        <w:rPr>
          <w:rFonts w:hint="default" w:ascii="Times New Roman" w:hAnsi="Times New Roman" w:eastAsia="仿宋_GB2312" w:cs="Times New Roman"/>
          <w:szCs w:val="32"/>
          <w:highlight w:val="none"/>
        </w:rPr>
      </w:pPr>
      <w:r>
        <w:rPr>
          <w:rFonts w:hint="default" w:ascii="Times New Roman" w:hAnsi="Times New Roman" w:cs="Times New Roman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cs="Times New Roman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Cs w:val="32"/>
          <w:highlight w:val="none"/>
        </w:rPr>
        <w:t>需求目标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开展北斗导航设备的模拟适航审查，针对北斗导航设备进行设备级适航符合性验证及模拟审查，形成适航取证文件包等成果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。</w:t>
      </w:r>
    </w:p>
    <w:p>
      <w:pPr>
        <w:snapToGrid w:val="0"/>
        <w:spacing w:line="360" w:lineRule="auto"/>
        <w:ind w:firstLine="707" w:firstLineChars="221"/>
        <w:rPr>
          <w:rFonts w:hint="default" w:ascii="Times New Roman" w:hAnsi="Times New Roman" w:eastAsia="仿宋_GB2312" w:cs="Times New Roman"/>
          <w:szCs w:val="32"/>
          <w:highlight w:val="none"/>
        </w:rPr>
      </w:pPr>
      <w:r>
        <w:rPr>
          <w:rFonts w:hint="default" w:ascii="Times New Roman" w:hAnsi="Times New Roman" w:cs="Times New Roman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cs="Times New Roman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Cs w:val="32"/>
          <w:highlight w:val="none"/>
        </w:rPr>
        <w:t>考核指标</w:t>
      </w:r>
    </w:p>
    <w:p>
      <w:pPr>
        <w:snapToGrid w:val="0"/>
        <w:spacing w:line="360" w:lineRule="auto"/>
        <w:ind w:firstLine="707" w:firstLineChars="221"/>
        <w:rPr>
          <w:rFonts w:hint="default" w:ascii="Times New Roman" w:hAnsi="Times New Roman" w:eastAsia="仿宋_GB2312" w:cs="Times New Roman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Cs w:val="32"/>
          <w:highlight w:val="none"/>
          <w:lang w:val="en-US" w:eastAsia="zh-CN"/>
        </w:rPr>
        <w:t>承担方提供以下交付物</w:t>
      </w:r>
      <w:r>
        <w:rPr>
          <w:rFonts w:hint="default" w:ascii="Times New Roman" w:hAnsi="Times New Roman" w:eastAsia="仿宋_GB2312" w:cs="Times New Roman"/>
          <w:szCs w:val="32"/>
          <w:highlight w:val="none"/>
          <w:lang w:val="en-US" w:eastAsia="zh-CN"/>
        </w:rPr>
        <w:t>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/>
        <w:jc w:val="center"/>
        <w:textAlignment w:val="auto"/>
        <w:rPr>
          <w:rFonts w:hint="default" w:ascii="Times New Roman" w:hAnsi="Times New Roman" w:cs="Times New Roman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en-US" w:eastAsia="zh-CN"/>
        </w:rPr>
        <w:t>表3 项目交付物及技术指标要求</w:t>
      </w:r>
    </w:p>
    <w:tbl>
      <w:tblPr>
        <w:tblStyle w:val="5"/>
        <w:tblW w:w="87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2217"/>
        <w:gridCol w:w="1113"/>
        <w:gridCol w:w="2725"/>
        <w:gridCol w:w="1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napToGrid w:val="0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序号</w:t>
            </w: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napToGrid w:val="0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交付物名称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napToGrid w:val="0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数量</w:t>
            </w: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napToGrid w:val="0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技术指标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napToGrid w:val="0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质量要求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  <w:jc w:val="center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交付物1</w:t>
            </w: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北斗导航设备取证可行性及策划报告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1份</w:t>
            </w: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从相关标准梳理、适航路径、持证、符合性验证、持续适航等全流程进行分析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甲方确认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  <w:jc w:val="center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交付物2</w:t>
            </w: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北斗导航设备取证工程文件清单及编制要求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1份</w:t>
            </w: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包含取证过程全流程所需文件，并协助完成相关文件的编制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甲方确认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  <w:jc w:val="center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交付物3</w:t>
            </w: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北斗导航设备取证计划文件模拟审查报告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1份</w:t>
            </w: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包含但不仅限于设备研制方案、合格审定计划、设备构型管理计划、质量保证大纲、环境适应性大纲、四性大纲（安全性、测试性、可靠性、维修性大纲）等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甲方确认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  <w:jc w:val="center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交付物4</w:t>
            </w: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北斗导航设备取证计划文件模拟审查整改方案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1份</w:t>
            </w: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协助完成文件整改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甲方确认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  <w:jc w:val="center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交付物5</w:t>
            </w: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北斗导航设备设计文件模拟审查报告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1份</w:t>
            </w: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包含但不仅限于设备需求文件、详细设计文件、设计图样等等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甲方确认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  <w:jc w:val="center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交付物6</w:t>
            </w: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北斗导航设备设计文件模拟审查整改方案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1份</w:t>
            </w: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协助完成文件整改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甲方确认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  <w:jc w:val="center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交付物7</w:t>
            </w: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北斗导航设备典型环境符合性验证试验报告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1份</w:t>
            </w: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符合适航相关要求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甲方确认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  <w:jc w:val="center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交付物8</w:t>
            </w: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北斗导航设备符合性验证文件模拟审查报告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1份</w:t>
            </w: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包含但不仅限于设备试验大纲、分析报告、计算报告、试验报告、符合性检查清单、符合性声明等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甲方确认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  <w:jc w:val="center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交付物9</w:t>
            </w: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北斗导航设备符合性验证文件模拟审查整改方案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1份</w:t>
            </w: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协助完成文件整改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甲方确认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  <w:jc w:val="center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交付物10</w:t>
            </w: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北斗导航设备红标件评审文件清单及模拟审查报告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1份</w:t>
            </w: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导航设备红标件状态评审涉及的文件清单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甲方确认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  <w:jc w:val="center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交付物11</w:t>
            </w: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北斗导航设备红标件评审文件模拟审查整改方案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1份</w:t>
            </w: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协助完成文件整改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甲方确认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  <w:jc w:val="center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交付物12</w:t>
            </w: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机载北斗导航设备持续适航文件模拟审查报告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1份</w:t>
            </w: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包含持续适航文件等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甲方确认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  <w:jc w:val="center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交付物13</w:t>
            </w: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机载北斗导航设备持续适航文件模拟审查整改方案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1份</w:t>
            </w: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协助完成文件整改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甲方确认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  <w:jc w:val="center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交付物14</w:t>
            </w: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培训教材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1份</w:t>
            </w: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设备级适航取证相关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甲方确认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  <w:jc w:val="center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交付物15</w:t>
            </w: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项目技术总结报告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1份</w:t>
            </w: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——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276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甲方确认</w:t>
            </w:r>
          </w:p>
        </w:tc>
      </w:tr>
    </w:tbl>
    <w:p>
      <w:pPr>
        <w:snapToGrid w:val="0"/>
        <w:spacing w:line="360" w:lineRule="auto"/>
        <w:ind w:firstLine="707" w:firstLineChars="221"/>
        <w:rPr>
          <w:rFonts w:hint="default" w:ascii="Times New Roman" w:hAnsi="Times New Roman" w:eastAsia="仿宋_GB2312" w:cs="Times New Roman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Cs w:val="32"/>
          <w:highlight w:val="none"/>
        </w:rPr>
        <w:t>（5）产权归属等要求</w:t>
      </w:r>
    </w:p>
    <w:p>
      <w:pPr>
        <w:snapToGrid w:val="0"/>
        <w:spacing w:line="360" w:lineRule="auto"/>
        <w:ind w:firstLine="1280" w:firstLineChars="400"/>
        <w:rPr>
          <w:rFonts w:hint="default" w:ascii="Times New Roman" w:hAnsi="Times New Roman" w:eastAsia="仿宋_GB2312" w:cs="Times New Roman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Cs w:val="32"/>
          <w:highlight w:val="none"/>
        </w:rPr>
        <w:t>①产权归属</w:t>
      </w:r>
    </w:p>
    <w:p>
      <w:pPr>
        <w:snapToGrid w:val="0"/>
        <w:spacing w:line="360" w:lineRule="auto"/>
        <w:ind w:firstLine="707" w:firstLineChars="221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Cs w:val="32"/>
          <w:highlight w:val="none"/>
          <w:lang w:val="en-US" w:eastAsia="zh-CN"/>
        </w:rPr>
        <w:t>乙方或/和其研发人员利用甲方提供的技术资料、数据、科研经费以及其他物质条件（包括以甲方提供的科研经费购置的设施设备、资料等）所产生的研究开发成果及其相关专利、软件著作权等知识产权及该知识产权的申请权均归甲方所有。</w:t>
      </w:r>
    </w:p>
    <w:p>
      <w:pPr>
        <w:snapToGrid w:val="0"/>
        <w:spacing w:line="360" w:lineRule="auto"/>
        <w:ind w:firstLine="1280" w:firstLineChars="400"/>
        <w:rPr>
          <w:rFonts w:hint="default" w:ascii="Times New Roman" w:hAnsi="Times New Roman" w:eastAsia="仿宋_GB2312" w:cs="Times New Roman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Cs w:val="32"/>
          <w:highlight w:val="none"/>
        </w:rPr>
        <w:t>②利益分配</w:t>
      </w:r>
    </w:p>
    <w:p>
      <w:pPr>
        <w:pStyle w:val="2"/>
        <w:rPr>
          <w:rFonts w:hint="default" w:ascii="Times New Roman" w:hAnsi="Times New Roman" w:eastAsia="仿宋_GB2312" w:cs="Times New Roman"/>
          <w:lang w:eastAsia="zh-CN"/>
        </w:rPr>
      </w:pPr>
      <w:r>
        <w:rPr>
          <w:rFonts w:hint="default" w:ascii="Times New Roman" w:hAnsi="Times New Roman" w:cs="Times New Roman"/>
          <w:szCs w:val="32"/>
          <w:highlight w:val="none"/>
          <w:lang w:eastAsia="zh-CN"/>
        </w:rPr>
        <w:t>无。</w:t>
      </w:r>
    </w:p>
    <w:p>
      <w:pPr>
        <w:snapToGrid w:val="0"/>
        <w:spacing w:line="360" w:lineRule="auto"/>
        <w:ind w:firstLine="1280" w:firstLineChars="400"/>
        <w:rPr>
          <w:rFonts w:hint="default" w:ascii="Times New Roman" w:hAnsi="Times New Roman" w:eastAsia="仿宋_GB2312" w:cs="Times New Roman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Cs w:val="32"/>
          <w:highlight w:val="none"/>
        </w:rPr>
        <w:t>③时限要求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/>
        <w:jc w:val="center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</w:rPr>
        <w:t>表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履约节点内容、时间及对应交付物</w:t>
      </w:r>
    </w:p>
    <w:tbl>
      <w:tblPr>
        <w:tblStyle w:val="5"/>
        <w:tblW w:w="82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3678"/>
        <w:gridCol w:w="1683"/>
        <w:gridCol w:w="2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6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  <w:t>序号</w:t>
            </w:r>
          </w:p>
        </w:tc>
        <w:tc>
          <w:tcPr>
            <w:tcW w:w="3678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  <w:t>履约节点内容</w:t>
            </w:r>
          </w:p>
        </w:tc>
        <w:tc>
          <w:tcPr>
            <w:tcW w:w="1683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  <w:t>节点时间</w:t>
            </w:r>
          </w:p>
        </w:tc>
        <w:tc>
          <w:tcPr>
            <w:tcW w:w="2140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  <w:t>对应交付物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96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3678" w:type="dxa"/>
            <w:vAlign w:val="center"/>
          </w:tcPr>
          <w:p>
            <w:pPr>
              <w:pStyle w:val="7"/>
              <w:ind w:firstLine="0" w:firstLineChars="0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  <w:t>完成北斗导航设备适航取证计划及设计阶段模拟审查</w:t>
            </w:r>
          </w:p>
        </w:tc>
        <w:tc>
          <w:tcPr>
            <w:tcW w:w="1683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  <w:t>2024.8.30</w:t>
            </w:r>
          </w:p>
        </w:tc>
        <w:tc>
          <w:tcPr>
            <w:tcW w:w="2140" w:type="dxa"/>
            <w:vAlign w:val="center"/>
          </w:tcPr>
          <w:p>
            <w:pPr>
              <w:pStyle w:val="7"/>
              <w:ind w:firstLine="0" w:firstLineChars="0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  <w:t>交付物1-6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796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3678" w:type="dxa"/>
            <w:vAlign w:val="center"/>
          </w:tcPr>
          <w:p>
            <w:pPr>
              <w:pStyle w:val="7"/>
              <w:ind w:firstLine="0" w:firstLineChars="0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  <w:t>完成北斗导航设备适航取证符合性验证阶段模拟审查</w:t>
            </w:r>
          </w:p>
        </w:tc>
        <w:tc>
          <w:tcPr>
            <w:tcW w:w="1683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  <w:t>2024.10.30</w:t>
            </w:r>
          </w:p>
        </w:tc>
        <w:tc>
          <w:tcPr>
            <w:tcW w:w="2140" w:type="dxa"/>
            <w:vAlign w:val="center"/>
          </w:tcPr>
          <w:p>
            <w:pPr>
              <w:pStyle w:val="7"/>
              <w:ind w:firstLine="0" w:firstLineChars="0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  <w:t>交付物7-13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6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3678" w:type="dxa"/>
            <w:vAlign w:val="center"/>
          </w:tcPr>
          <w:p>
            <w:pPr>
              <w:pStyle w:val="7"/>
              <w:ind w:firstLine="0" w:firstLineChars="0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  <w:t>完成项目验收</w:t>
            </w:r>
          </w:p>
        </w:tc>
        <w:tc>
          <w:tcPr>
            <w:tcW w:w="1683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  <w:t>2024.11.30</w:t>
            </w:r>
          </w:p>
        </w:tc>
        <w:tc>
          <w:tcPr>
            <w:tcW w:w="2140" w:type="dxa"/>
            <w:vAlign w:val="center"/>
          </w:tcPr>
          <w:p>
            <w:pPr>
              <w:pStyle w:val="7"/>
              <w:ind w:firstLine="0" w:firstLineChars="0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  <w:t>交付物14-15</w:t>
            </w:r>
          </w:p>
        </w:tc>
      </w:tr>
    </w:tbl>
    <w:p>
      <w:pPr>
        <w:pStyle w:val="2"/>
        <w:rPr>
          <w:rFonts w:hint="default" w:ascii="Times New Roman" w:hAnsi="Times New Roman" w:eastAsia="仿宋_GB2312" w:cs="Times New Roman"/>
          <w:szCs w:val="32"/>
          <w:highlight w:val="none"/>
        </w:rPr>
      </w:pPr>
    </w:p>
    <w:p>
      <w:pPr>
        <w:snapToGrid w:val="0"/>
        <w:spacing w:line="360" w:lineRule="auto"/>
        <w:ind w:firstLine="707" w:firstLineChars="221"/>
        <w:rPr>
          <w:rFonts w:hint="default" w:ascii="Times New Roman" w:hAnsi="Times New Roman" w:eastAsia="仿宋_GB2312" w:cs="Times New Roman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Cs w:val="32"/>
          <w:highlight w:val="none"/>
        </w:rPr>
        <w:t>联系人：</w:t>
      </w:r>
      <w:r>
        <w:rPr>
          <w:rFonts w:hint="default" w:ascii="Times New Roman" w:hAnsi="Times New Roman" w:cs="Times New Roman"/>
          <w:szCs w:val="32"/>
          <w:highlight w:val="none"/>
          <w:lang w:eastAsia="zh-CN"/>
        </w:rPr>
        <w:t>高易佳</w:t>
      </w:r>
    </w:p>
    <w:p>
      <w:pPr>
        <w:snapToGrid w:val="0"/>
        <w:spacing w:line="360" w:lineRule="auto"/>
        <w:ind w:firstLine="707" w:firstLineChars="221"/>
        <w:rPr>
          <w:rFonts w:hint="default" w:ascii="Times New Roman" w:hAnsi="Times New Roman" w:eastAsia="仿宋_GB2312" w:cs="Times New Roman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Cs w:val="32"/>
          <w:highlight w:val="none"/>
        </w:rPr>
        <w:t>联系方式：</w:t>
      </w:r>
      <w:r>
        <w:rPr>
          <w:rFonts w:hint="eastAsia" w:cs="Times New Roman"/>
          <w:szCs w:val="32"/>
          <w:highlight w:val="none"/>
          <w:lang w:val="en-US" w:eastAsia="zh-CN"/>
        </w:rPr>
        <w:t>010-57815249</w:t>
      </w: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694388B"/>
    <w:multiLevelType w:val="singleLevel"/>
    <w:tmpl w:val="A694388B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122FE91"/>
    <w:multiLevelType w:val="singleLevel"/>
    <w:tmpl w:val="0122FE91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2">
    <w:nsid w:val="15DC7323"/>
    <w:multiLevelType w:val="singleLevel"/>
    <w:tmpl w:val="15DC7323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5CB3D0D2"/>
    <w:multiLevelType w:val="singleLevel"/>
    <w:tmpl w:val="5CB3D0D2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4">
    <w:nsid w:val="5DA7B919"/>
    <w:multiLevelType w:val="singleLevel"/>
    <w:tmpl w:val="5DA7B919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SO_WPS_MARK_KEY" w:val="781495ec-a924-449f-a364-ba80337136d5"/>
  </w:docVars>
  <w:rsids>
    <w:rsidRoot w:val="67F60ABE"/>
    <w:rsid w:val="001B0A15"/>
    <w:rsid w:val="009D6AF7"/>
    <w:rsid w:val="034356D0"/>
    <w:rsid w:val="042B1E56"/>
    <w:rsid w:val="055F10E0"/>
    <w:rsid w:val="063B6D89"/>
    <w:rsid w:val="090D5ED5"/>
    <w:rsid w:val="0BF741A4"/>
    <w:rsid w:val="107C02BD"/>
    <w:rsid w:val="128A0C15"/>
    <w:rsid w:val="18E30BF2"/>
    <w:rsid w:val="196E3339"/>
    <w:rsid w:val="22ED2484"/>
    <w:rsid w:val="256A54D7"/>
    <w:rsid w:val="292E09E5"/>
    <w:rsid w:val="2BE029E2"/>
    <w:rsid w:val="2C3F0138"/>
    <w:rsid w:val="2E0A6619"/>
    <w:rsid w:val="353517E2"/>
    <w:rsid w:val="356B2AE6"/>
    <w:rsid w:val="358A5F42"/>
    <w:rsid w:val="37184E9A"/>
    <w:rsid w:val="376B150B"/>
    <w:rsid w:val="390802D1"/>
    <w:rsid w:val="3A8B7484"/>
    <w:rsid w:val="3B3E7EC8"/>
    <w:rsid w:val="3BC72F16"/>
    <w:rsid w:val="3BFA294F"/>
    <w:rsid w:val="3C1704B0"/>
    <w:rsid w:val="3E9D2049"/>
    <w:rsid w:val="3EDC1CDE"/>
    <w:rsid w:val="4001530F"/>
    <w:rsid w:val="41FC6351"/>
    <w:rsid w:val="454811C9"/>
    <w:rsid w:val="45BC14DB"/>
    <w:rsid w:val="48EC05F0"/>
    <w:rsid w:val="4B55649B"/>
    <w:rsid w:val="4E1865D9"/>
    <w:rsid w:val="50174A9F"/>
    <w:rsid w:val="508070E0"/>
    <w:rsid w:val="518B15CF"/>
    <w:rsid w:val="56F064C3"/>
    <w:rsid w:val="58C22A94"/>
    <w:rsid w:val="5CF47C80"/>
    <w:rsid w:val="5FA00D6A"/>
    <w:rsid w:val="67F60ABE"/>
    <w:rsid w:val="696C26CD"/>
    <w:rsid w:val="73E7750B"/>
    <w:rsid w:val="7437261F"/>
    <w:rsid w:val="759012FE"/>
    <w:rsid w:val="7AF04A05"/>
    <w:rsid w:val="7C83448E"/>
    <w:rsid w:val="7EEF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pPr>
      <w:ind w:left="758"/>
      <w:jc w:val="left"/>
    </w:pPr>
    <w:rPr>
      <w:rFonts w:ascii="仿宋_GB2312" w:hAnsi="仿宋_GB2312"/>
      <w:kern w:val="0"/>
      <w:szCs w:val="32"/>
      <w:lang w:eastAsia="en-US"/>
    </w:r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kern w:val="0"/>
    </w:rPr>
  </w:style>
  <w:style w:type="table" w:styleId="5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标准文件_段"/>
    <w:qFormat/>
    <w:uiPriority w:val="0"/>
    <w:pPr>
      <w:widowControl w:val="0"/>
      <w:spacing w:line="360" w:lineRule="auto"/>
      <w:ind w:firstLine="198" w:firstLineChars="200"/>
      <w:jc w:val="both"/>
    </w:pPr>
    <w:rPr>
      <w:rFonts w:ascii="Times New Roman" w:hAnsi="Times New Roman" w:eastAsia="宋体" w:cs="Times New Roman"/>
      <w:kern w:val="2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3849</Words>
  <Characters>4036</Characters>
  <Lines>0</Lines>
  <Paragraphs>0</Paragraphs>
  <TotalTime>10</TotalTime>
  <ScaleCrop>false</ScaleCrop>
  <LinksUpToDate>false</LinksUpToDate>
  <CharactersWithSpaces>4040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2024-01-26T08:12:00Z</dcterms:created>
  <dc:creator>吕嘉静</dc:creator>
  <cp:lastModifiedBy>IrisWRJ</cp:lastModifiedBy>
  <cp:lastPrinted>2024-03-21T03:31:00Z</cp:lastPrinted>
  <dcterms:modified xsi:type="dcterms:W3CDTF">2024-03-27T05:43:25Z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4BD3A6CFCF40496CB4D8DBC512516984_13</vt:lpwstr>
  </property>
</Properties>
</file>