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80" w:rsidRDefault="00060069">
      <w:pPr>
        <w:jc w:val="center"/>
        <w:rPr>
          <w:rFonts w:ascii="仿宋_GB2312" w:hAnsi="仿宋_GB2312" w:cs="仿宋_GB2312"/>
          <w:szCs w:val="32"/>
        </w:rPr>
      </w:pPr>
      <w:r>
        <w:rPr>
          <w:rFonts w:ascii="黑体" w:eastAsia="黑体" w:hAnsi="黑体" w:cs="黑体" w:hint="eastAsia"/>
        </w:rPr>
        <w:t>需求榜单</w:t>
      </w:r>
    </w:p>
    <w:p w:rsidR="00617980" w:rsidRDefault="00060069">
      <w:pPr>
        <w:snapToGrid w:val="0"/>
        <w:spacing w:line="360" w:lineRule="auto"/>
        <w:rPr>
          <w:rFonts w:ascii="仿宋_GB2312" w:hAnsi="仿宋_GB2312" w:cs="仿宋_GB2312"/>
          <w:szCs w:val="32"/>
        </w:rPr>
      </w:pPr>
      <w:r>
        <w:rPr>
          <w:rFonts w:ascii="仿宋_GB2312" w:hAnsi="仿宋_GB2312" w:cs="仿宋_GB2312" w:hint="eastAsia"/>
          <w:szCs w:val="32"/>
        </w:rPr>
        <w:t>技术需求</w:t>
      </w:r>
      <w:proofErr w:type="gramStart"/>
      <w:r>
        <w:rPr>
          <w:rFonts w:ascii="仿宋_GB2312" w:hAnsi="仿宋_GB2312" w:cs="仿宋_GB2312" w:hint="eastAsia"/>
          <w:szCs w:val="32"/>
        </w:rPr>
        <w:t>一</w:t>
      </w:r>
      <w:proofErr w:type="gramEnd"/>
      <w:r>
        <w:rPr>
          <w:rFonts w:ascii="仿宋_GB2312" w:hAnsi="仿宋_GB2312" w:cs="仿宋_GB2312" w:hint="eastAsia"/>
          <w:szCs w:val="32"/>
        </w:rPr>
        <w:t>：</w:t>
      </w:r>
      <w:r>
        <w:rPr>
          <w:rFonts w:ascii="仿宋_GB2312" w:hAnsi="仿宋_GB2312" w:cs="仿宋_GB2312"/>
          <w:szCs w:val="32"/>
        </w:rPr>
        <w:t xml:space="preserve"> </w:t>
      </w:r>
    </w:p>
    <w:p w:rsidR="00617980" w:rsidRDefault="00060069" w:rsidP="0014116B">
      <w:pPr>
        <w:numPr>
          <w:ilvl w:val="0"/>
          <w:numId w:val="1"/>
        </w:numPr>
        <w:snapToGrid w:val="0"/>
        <w:spacing w:line="360" w:lineRule="auto"/>
        <w:ind w:firstLine="707"/>
        <w:rPr>
          <w:rFonts w:ascii="仿宋_GB2312" w:hAnsi="仿宋_GB2312" w:cs="仿宋_GB2312"/>
          <w:szCs w:val="32"/>
        </w:rPr>
      </w:pPr>
      <w:r>
        <w:rPr>
          <w:rFonts w:ascii="仿宋_GB2312" w:hAnsi="仿宋_GB2312" w:cs="仿宋_GB2312" w:hint="eastAsia"/>
          <w:szCs w:val="32"/>
        </w:rPr>
        <w:t>项目名称：</w:t>
      </w:r>
      <w:r w:rsidR="0014116B" w:rsidRPr="0014116B">
        <w:rPr>
          <w:rFonts w:hint="eastAsia"/>
          <w:kern w:val="0"/>
        </w:rPr>
        <w:t>增材制造钛合金试验件性能测试</w:t>
      </w:r>
    </w:p>
    <w:p w:rsidR="00617980" w:rsidRDefault="00060069">
      <w:pPr>
        <w:numPr>
          <w:ilvl w:val="0"/>
          <w:numId w:val="1"/>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发榜单位：中国商用飞机有限责任公司北京民用飞机技术研究中心</w:t>
      </w:r>
    </w:p>
    <w:p w:rsidR="00617980" w:rsidRDefault="00060069">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3、资金额度：</w:t>
      </w:r>
      <w:r w:rsidR="00A16B20">
        <w:rPr>
          <w:rFonts w:ascii="仿宋_GB2312" w:hAnsi="仿宋_GB2312" w:cs="仿宋_GB2312" w:hint="eastAsia"/>
          <w:szCs w:val="32"/>
        </w:rPr>
        <w:t>85</w:t>
      </w:r>
      <w:r>
        <w:rPr>
          <w:rFonts w:ascii="仿宋_GB2312" w:hAnsi="仿宋_GB2312" w:cs="仿宋_GB2312" w:hint="eastAsia"/>
          <w:szCs w:val="32"/>
        </w:rPr>
        <w:t>万元</w:t>
      </w:r>
    </w:p>
    <w:p w:rsidR="00617980" w:rsidRDefault="00060069">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4、技术难题介绍：</w:t>
      </w:r>
    </w:p>
    <w:p w:rsidR="00617980" w:rsidRDefault="00060069">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（1）需求背景</w:t>
      </w:r>
    </w:p>
    <w:p w:rsidR="00A16B20" w:rsidRDefault="00A16B20" w:rsidP="00A16B20">
      <w:pPr>
        <w:pStyle w:val="a0"/>
        <w:ind w:left="0" w:firstLineChars="200" w:firstLine="640"/>
        <w:jc w:val="both"/>
        <w:rPr>
          <w:lang w:eastAsia="zh-CN"/>
        </w:rPr>
      </w:pPr>
      <w:r>
        <w:rPr>
          <w:rFonts w:hint="eastAsia"/>
          <w:lang w:eastAsia="zh-CN"/>
        </w:rPr>
        <w:t>为</w:t>
      </w:r>
      <w:r w:rsidRPr="00A16B20">
        <w:rPr>
          <w:rFonts w:hint="eastAsia"/>
          <w:lang w:eastAsia="zh-CN"/>
        </w:rPr>
        <w:t>开展静强度</w:t>
      </w:r>
      <w:proofErr w:type="gramStart"/>
      <w:r w:rsidRPr="00A16B20">
        <w:rPr>
          <w:rFonts w:hint="eastAsia"/>
          <w:lang w:eastAsia="zh-CN"/>
        </w:rPr>
        <w:t>驱动增材制造</w:t>
      </w:r>
      <w:proofErr w:type="gramEnd"/>
      <w:r w:rsidRPr="00A16B20">
        <w:rPr>
          <w:rFonts w:hint="eastAsia"/>
          <w:lang w:eastAsia="zh-CN"/>
        </w:rPr>
        <w:t>钛合金零件适航符合性验证研究与疲劳与损伤容限驱动承力件适航符合性验证研究。</w:t>
      </w:r>
      <w:r>
        <w:rPr>
          <w:rFonts w:hint="eastAsia"/>
          <w:lang w:eastAsia="zh-CN"/>
        </w:rPr>
        <w:t>需</w:t>
      </w:r>
      <w:proofErr w:type="gramStart"/>
      <w:r>
        <w:rPr>
          <w:rFonts w:hint="eastAsia"/>
          <w:lang w:eastAsia="zh-CN"/>
        </w:rPr>
        <w:t>开展增材制造</w:t>
      </w:r>
      <w:proofErr w:type="gramEnd"/>
      <w:r>
        <w:rPr>
          <w:rFonts w:hint="eastAsia"/>
          <w:lang w:eastAsia="zh-CN"/>
        </w:rPr>
        <w:t>钛合金试验件</w:t>
      </w:r>
      <w:r w:rsidRPr="00A16B20">
        <w:rPr>
          <w:rFonts w:hint="eastAsia"/>
          <w:lang w:eastAsia="zh-CN"/>
        </w:rPr>
        <w:t>理化性能检测与机械性能测试</w:t>
      </w:r>
      <w:r>
        <w:rPr>
          <w:rFonts w:hint="eastAsia"/>
          <w:lang w:eastAsia="zh-CN"/>
        </w:rPr>
        <w:t>。</w:t>
      </w:r>
    </w:p>
    <w:p w:rsidR="00617980" w:rsidRDefault="00060069">
      <w:pPr>
        <w:numPr>
          <w:ilvl w:val="0"/>
          <w:numId w:val="2"/>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需求内容</w:t>
      </w:r>
    </w:p>
    <w:p w:rsidR="00617980" w:rsidRDefault="00060069">
      <w:pPr>
        <w:pStyle w:val="a7"/>
        <w:spacing w:before="0" w:after="0"/>
        <w:ind w:firstLineChars="200" w:firstLine="640"/>
        <w:jc w:val="both"/>
        <w:outlineLvl w:val="9"/>
        <w:rPr>
          <w:rFonts w:ascii="仿宋_GB2312" w:hAnsi="仿宋_GB2312"/>
          <w:b w:val="0"/>
          <w:bCs w:val="0"/>
          <w:szCs w:val="32"/>
        </w:rPr>
      </w:pPr>
      <w:r>
        <w:rPr>
          <w:rFonts w:ascii="仿宋_GB2312" w:hAnsi="仿宋_GB2312" w:hint="eastAsia"/>
          <w:b w:val="0"/>
          <w:bCs w:val="0"/>
          <w:szCs w:val="32"/>
        </w:rPr>
        <w:t>本项目需要完成</w:t>
      </w:r>
      <w:bookmarkStart w:id="0" w:name="_GoBack"/>
      <w:bookmarkEnd w:id="0"/>
      <w:r w:rsidR="00A16B20">
        <w:rPr>
          <w:rFonts w:ascii="仿宋_GB2312" w:hAnsi="仿宋_GB2312" w:hint="eastAsia"/>
          <w:b w:val="0"/>
          <w:bCs w:val="0"/>
          <w:szCs w:val="32"/>
        </w:rPr>
        <w:t>钛合金试验件的理化性能、微观组织、力学性能测试</w:t>
      </w:r>
      <w:r>
        <w:rPr>
          <w:rFonts w:ascii="仿宋_GB2312" w:hAnsi="仿宋_GB2312" w:hint="eastAsia"/>
          <w:b w:val="0"/>
          <w:bCs w:val="0"/>
          <w:szCs w:val="32"/>
        </w:rPr>
        <w:t>任务。详细需求见表1。</w:t>
      </w:r>
    </w:p>
    <w:p w:rsidR="00617980" w:rsidRDefault="00060069">
      <w:pPr>
        <w:jc w:val="center"/>
        <w:rPr>
          <w:rFonts w:ascii="仿宋_GB2312" w:hAnsi="仿宋_GB2312" w:cs="仿宋_GB2312"/>
          <w:szCs w:val="32"/>
        </w:rPr>
      </w:pPr>
      <w:r>
        <w:rPr>
          <w:rFonts w:hint="eastAsia"/>
        </w:rPr>
        <w:t>表</w:t>
      </w:r>
      <w:r>
        <w:rPr>
          <w:rFonts w:hint="eastAsia"/>
        </w:rPr>
        <w:t>1</w:t>
      </w:r>
      <w:r w:rsidR="00A16B20">
        <w:rPr>
          <w:rFonts w:hint="eastAsia"/>
          <w:kern w:val="0"/>
        </w:rPr>
        <w:t>钛合金试验件性能测试</w:t>
      </w:r>
      <w:r>
        <w:rPr>
          <w:rFonts w:ascii="仿宋_GB2312" w:hAnsi="仿宋_GB2312" w:cs="仿宋_GB2312" w:hint="eastAsia"/>
          <w:szCs w:val="32"/>
        </w:rPr>
        <w:t>项目详细需求</w:t>
      </w:r>
    </w:p>
    <w:tbl>
      <w:tblPr>
        <w:tblStyle w:val="a8"/>
        <w:tblW w:w="5000" w:type="pct"/>
        <w:tblLook w:val="04A0" w:firstRow="1" w:lastRow="0" w:firstColumn="1" w:lastColumn="0" w:noHBand="0" w:noVBand="1"/>
      </w:tblPr>
      <w:tblGrid>
        <w:gridCol w:w="789"/>
        <w:gridCol w:w="3997"/>
        <w:gridCol w:w="1660"/>
        <w:gridCol w:w="2076"/>
      </w:tblGrid>
      <w:tr w:rsidR="00593B6C" w:rsidRPr="006C1F04" w:rsidTr="00735438">
        <w:tc>
          <w:tcPr>
            <w:tcW w:w="463" w:type="pct"/>
          </w:tcPr>
          <w:p w:rsidR="00593B6C" w:rsidRPr="006C1F04" w:rsidRDefault="00593B6C" w:rsidP="001C5B52">
            <w:pPr>
              <w:jc w:val="center"/>
              <w:rPr>
                <w:rFonts w:ascii="宋体" w:hAnsi="宋体"/>
                <w:sz w:val="24"/>
              </w:rPr>
            </w:pPr>
            <w:r w:rsidRPr="006C1F04">
              <w:rPr>
                <w:rFonts w:ascii="宋体" w:hAnsi="宋体" w:hint="eastAsia"/>
                <w:sz w:val="24"/>
              </w:rPr>
              <w:t>序号</w:t>
            </w:r>
          </w:p>
        </w:tc>
        <w:tc>
          <w:tcPr>
            <w:tcW w:w="2345" w:type="pct"/>
            <w:vAlign w:val="center"/>
          </w:tcPr>
          <w:p w:rsidR="00593B6C" w:rsidRPr="006C1F04" w:rsidRDefault="00593B6C" w:rsidP="001C5B52">
            <w:pPr>
              <w:jc w:val="center"/>
              <w:rPr>
                <w:rFonts w:ascii="宋体" w:hAnsi="宋体"/>
                <w:sz w:val="24"/>
              </w:rPr>
            </w:pPr>
            <w:r w:rsidRPr="006C1F04">
              <w:rPr>
                <w:rFonts w:ascii="宋体" w:hAnsi="宋体" w:hint="eastAsia"/>
                <w:sz w:val="24"/>
              </w:rPr>
              <w:t>项目</w:t>
            </w:r>
          </w:p>
        </w:tc>
        <w:tc>
          <w:tcPr>
            <w:tcW w:w="974" w:type="pct"/>
            <w:vAlign w:val="center"/>
          </w:tcPr>
          <w:p w:rsidR="00593B6C" w:rsidRPr="006C1F04" w:rsidRDefault="00593B6C" w:rsidP="00593B6C">
            <w:pPr>
              <w:widowControl/>
              <w:jc w:val="center"/>
              <w:rPr>
                <w:bCs/>
                <w:color w:val="000000"/>
                <w:kern w:val="0"/>
                <w:sz w:val="24"/>
              </w:rPr>
            </w:pPr>
            <w:r w:rsidRPr="006C1F04">
              <w:rPr>
                <w:rFonts w:hint="eastAsia"/>
                <w:bCs/>
                <w:color w:val="000000"/>
                <w:kern w:val="0"/>
                <w:sz w:val="24"/>
              </w:rPr>
              <w:t>单位</w:t>
            </w:r>
          </w:p>
        </w:tc>
        <w:tc>
          <w:tcPr>
            <w:tcW w:w="1218" w:type="pct"/>
            <w:vAlign w:val="center"/>
          </w:tcPr>
          <w:p w:rsidR="00593B6C" w:rsidRPr="006C1F04" w:rsidRDefault="00593B6C" w:rsidP="00593B6C">
            <w:pPr>
              <w:widowControl/>
              <w:jc w:val="center"/>
              <w:rPr>
                <w:bCs/>
                <w:color w:val="000000"/>
                <w:kern w:val="0"/>
                <w:sz w:val="24"/>
              </w:rPr>
            </w:pPr>
            <w:r w:rsidRPr="006C1F04">
              <w:rPr>
                <w:rFonts w:hint="eastAsia"/>
                <w:bCs/>
                <w:color w:val="000000"/>
                <w:kern w:val="0"/>
                <w:sz w:val="24"/>
              </w:rPr>
              <w:t>测试</w:t>
            </w:r>
            <w:r w:rsidRPr="006C1F04">
              <w:rPr>
                <w:bCs/>
                <w:color w:val="000000"/>
                <w:kern w:val="0"/>
                <w:sz w:val="24"/>
              </w:rPr>
              <w:t>数量</w:t>
            </w:r>
          </w:p>
        </w:tc>
      </w:tr>
      <w:tr w:rsidR="00593B6C" w:rsidRPr="006C1F04" w:rsidTr="00735438">
        <w:tc>
          <w:tcPr>
            <w:tcW w:w="463" w:type="pct"/>
            <w:vAlign w:val="center"/>
          </w:tcPr>
          <w:p w:rsidR="00593B6C" w:rsidRPr="006C1F04" w:rsidRDefault="00593B6C" w:rsidP="001C5B52">
            <w:pPr>
              <w:jc w:val="center"/>
              <w:rPr>
                <w:sz w:val="24"/>
              </w:rPr>
            </w:pPr>
            <w:r w:rsidRPr="006C1F04">
              <w:rPr>
                <w:sz w:val="24"/>
              </w:rPr>
              <w:t>1</w:t>
            </w:r>
          </w:p>
        </w:tc>
        <w:tc>
          <w:tcPr>
            <w:tcW w:w="2345" w:type="pct"/>
            <w:vAlign w:val="center"/>
          </w:tcPr>
          <w:p w:rsidR="00593B6C" w:rsidRPr="006C1F04" w:rsidRDefault="00593B6C" w:rsidP="001C5B52">
            <w:pPr>
              <w:jc w:val="center"/>
              <w:rPr>
                <w:rFonts w:ascii="宋体" w:hAnsi="宋体"/>
                <w:sz w:val="24"/>
              </w:rPr>
            </w:pPr>
            <w:r w:rsidRPr="006C1F04">
              <w:rPr>
                <w:rFonts w:ascii="宋体" w:hAnsi="宋体" w:hint="eastAsia"/>
                <w:sz w:val="24"/>
              </w:rPr>
              <w:t>化学成分分析</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17</w:t>
            </w:r>
          </w:p>
        </w:tc>
      </w:tr>
      <w:tr w:rsidR="00593B6C" w:rsidRPr="006C1F04" w:rsidTr="00735438">
        <w:tc>
          <w:tcPr>
            <w:tcW w:w="463" w:type="pct"/>
          </w:tcPr>
          <w:p w:rsidR="00593B6C" w:rsidRPr="006C1F04" w:rsidRDefault="00593B6C" w:rsidP="001C5B52">
            <w:pPr>
              <w:jc w:val="center"/>
              <w:rPr>
                <w:sz w:val="24"/>
              </w:rPr>
            </w:pPr>
            <w:r w:rsidRPr="006C1F04">
              <w:rPr>
                <w:sz w:val="24"/>
              </w:rPr>
              <w:t>2</w:t>
            </w:r>
          </w:p>
        </w:tc>
        <w:tc>
          <w:tcPr>
            <w:tcW w:w="2345" w:type="pct"/>
          </w:tcPr>
          <w:p w:rsidR="00593B6C" w:rsidRPr="006C1F04" w:rsidRDefault="00593B6C" w:rsidP="001C5B52">
            <w:pPr>
              <w:jc w:val="center"/>
              <w:rPr>
                <w:rFonts w:ascii="宋体" w:hAnsi="宋体"/>
                <w:sz w:val="24"/>
              </w:rPr>
            </w:pPr>
            <w:r w:rsidRPr="006C1F04">
              <w:rPr>
                <w:rFonts w:ascii="宋体" w:hAnsi="宋体" w:hint="eastAsia"/>
                <w:sz w:val="24"/>
              </w:rPr>
              <w:t>金相试样制样</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423</w:t>
            </w:r>
          </w:p>
        </w:tc>
      </w:tr>
      <w:tr w:rsidR="00593B6C" w:rsidRPr="006C1F04" w:rsidTr="00735438">
        <w:tc>
          <w:tcPr>
            <w:tcW w:w="463" w:type="pct"/>
          </w:tcPr>
          <w:p w:rsidR="00593B6C" w:rsidRPr="006C1F04" w:rsidRDefault="00593B6C" w:rsidP="001C5B52">
            <w:pPr>
              <w:jc w:val="center"/>
              <w:rPr>
                <w:sz w:val="24"/>
              </w:rPr>
            </w:pPr>
            <w:r w:rsidRPr="006C1F04">
              <w:rPr>
                <w:sz w:val="24"/>
              </w:rPr>
              <w:t>3</w:t>
            </w:r>
          </w:p>
        </w:tc>
        <w:tc>
          <w:tcPr>
            <w:tcW w:w="2345" w:type="pct"/>
          </w:tcPr>
          <w:p w:rsidR="00593B6C" w:rsidRPr="006C1F04" w:rsidRDefault="00593B6C" w:rsidP="001C5B52">
            <w:pPr>
              <w:jc w:val="center"/>
              <w:rPr>
                <w:rFonts w:ascii="宋体" w:hAnsi="宋体"/>
                <w:sz w:val="24"/>
              </w:rPr>
            </w:pPr>
            <w:r w:rsidRPr="006C1F04">
              <w:rPr>
                <w:rFonts w:ascii="宋体" w:hAnsi="宋体" w:hint="eastAsia"/>
                <w:sz w:val="24"/>
              </w:rPr>
              <w:t>光学显微镜</w:t>
            </w:r>
          </w:p>
        </w:tc>
        <w:tc>
          <w:tcPr>
            <w:tcW w:w="974" w:type="pct"/>
            <w:vAlign w:val="center"/>
          </w:tcPr>
          <w:p w:rsidR="00593B6C" w:rsidRPr="006C1F04" w:rsidRDefault="00AF58BA"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rFonts w:hint="eastAsia"/>
                <w:sz w:val="24"/>
              </w:rPr>
              <w:t>423</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4</w:t>
            </w:r>
          </w:p>
        </w:tc>
        <w:tc>
          <w:tcPr>
            <w:tcW w:w="2345" w:type="pct"/>
          </w:tcPr>
          <w:p w:rsidR="00593B6C" w:rsidRPr="006C1F04" w:rsidRDefault="00593B6C" w:rsidP="001C5B52">
            <w:pPr>
              <w:jc w:val="center"/>
              <w:rPr>
                <w:rFonts w:ascii="宋体" w:hAnsi="宋体"/>
                <w:sz w:val="24"/>
              </w:rPr>
            </w:pPr>
            <w:r w:rsidRPr="006C1F04">
              <w:rPr>
                <w:rFonts w:ascii="宋体" w:hAnsi="宋体" w:hint="eastAsia"/>
                <w:sz w:val="24"/>
              </w:rPr>
              <w:t>扫描电镜拍照</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小时</w:t>
            </w:r>
          </w:p>
        </w:tc>
        <w:tc>
          <w:tcPr>
            <w:tcW w:w="1218" w:type="pct"/>
            <w:vAlign w:val="center"/>
          </w:tcPr>
          <w:p w:rsidR="00593B6C" w:rsidRPr="006C1F04" w:rsidRDefault="00593B6C" w:rsidP="001C5B52">
            <w:pPr>
              <w:jc w:val="center"/>
              <w:rPr>
                <w:sz w:val="24"/>
              </w:rPr>
            </w:pPr>
            <w:r w:rsidRPr="006C1F04">
              <w:rPr>
                <w:sz w:val="24"/>
              </w:rPr>
              <w:t>50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5</w:t>
            </w:r>
          </w:p>
        </w:tc>
        <w:tc>
          <w:tcPr>
            <w:tcW w:w="2345" w:type="pct"/>
          </w:tcPr>
          <w:p w:rsidR="00593B6C" w:rsidRPr="006C1F04" w:rsidRDefault="00593B6C" w:rsidP="001C5B52">
            <w:pPr>
              <w:jc w:val="center"/>
              <w:rPr>
                <w:sz w:val="24"/>
              </w:rPr>
            </w:pPr>
            <w:r w:rsidRPr="006C1F04">
              <w:rPr>
                <w:sz w:val="24"/>
              </w:rPr>
              <w:t>EBSD</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小时</w:t>
            </w:r>
          </w:p>
        </w:tc>
        <w:tc>
          <w:tcPr>
            <w:tcW w:w="1218" w:type="pct"/>
            <w:vAlign w:val="center"/>
          </w:tcPr>
          <w:p w:rsidR="00593B6C" w:rsidRPr="006C1F04" w:rsidRDefault="00593B6C" w:rsidP="001C5B52">
            <w:pPr>
              <w:jc w:val="center"/>
              <w:rPr>
                <w:sz w:val="24"/>
              </w:rPr>
            </w:pPr>
            <w:r w:rsidRPr="006C1F04">
              <w:rPr>
                <w:sz w:val="24"/>
              </w:rPr>
              <w:t>50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6</w:t>
            </w:r>
          </w:p>
        </w:tc>
        <w:tc>
          <w:tcPr>
            <w:tcW w:w="2345" w:type="pct"/>
            <w:vAlign w:val="center"/>
          </w:tcPr>
          <w:p w:rsidR="00593B6C" w:rsidRPr="006C1F04" w:rsidRDefault="00593B6C" w:rsidP="001C5B52">
            <w:pPr>
              <w:jc w:val="center"/>
              <w:rPr>
                <w:rFonts w:ascii="宋体" w:hAnsi="宋体"/>
                <w:sz w:val="24"/>
              </w:rPr>
            </w:pPr>
            <w:r w:rsidRPr="006C1F04">
              <w:rPr>
                <w:rFonts w:ascii="宋体" w:hAnsi="宋体" w:hint="eastAsia"/>
                <w:sz w:val="24"/>
              </w:rPr>
              <w:t>拉伸试验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rFonts w:hint="eastAsia"/>
                <w:sz w:val="24"/>
              </w:rPr>
              <w:t>1000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7</w:t>
            </w:r>
          </w:p>
        </w:tc>
        <w:tc>
          <w:tcPr>
            <w:tcW w:w="2345" w:type="pct"/>
            <w:vAlign w:val="center"/>
          </w:tcPr>
          <w:p w:rsidR="00593B6C" w:rsidRPr="006C1F04" w:rsidRDefault="00593B6C" w:rsidP="001C5B52">
            <w:pPr>
              <w:jc w:val="center"/>
              <w:rPr>
                <w:rFonts w:ascii="宋体" w:hAnsi="宋体"/>
                <w:sz w:val="24"/>
              </w:rPr>
            </w:pPr>
            <w:r w:rsidRPr="006C1F04">
              <w:rPr>
                <w:rFonts w:ascii="宋体" w:hAnsi="宋体" w:hint="eastAsia"/>
                <w:sz w:val="24"/>
              </w:rPr>
              <w:t>高温拉伸试验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36</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8</w:t>
            </w:r>
          </w:p>
        </w:tc>
        <w:tc>
          <w:tcPr>
            <w:tcW w:w="2345" w:type="pct"/>
            <w:vAlign w:val="center"/>
          </w:tcPr>
          <w:p w:rsidR="00593B6C" w:rsidRPr="006C1F04" w:rsidRDefault="00593B6C" w:rsidP="001C5B52">
            <w:pPr>
              <w:jc w:val="center"/>
              <w:rPr>
                <w:rFonts w:ascii="宋体" w:hAnsi="宋体"/>
                <w:sz w:val="24"/>
              </w:rPr>
            </w:pPr>
            <w:r w:rsidRPr="006C1F04">
              <w:rPr>
                <w:color w:val="000000"/>
                <w:kern w:val="0"/>
                <w:sz w:val="24"/>
              </w:rPr>
              <w:t>薄壁拉伸试验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widowControl/>
              <w:jc w:val="center"/>
              <w:rPr>
                <w:color w:val="000000"/>
                <w:kern w:val="0"/>
                <w:sz w:val="24"/>
              </w:rPr>
            </w:pPr>
            <w:r w:rsidRPr="006C1F04">
              <w:rPr>
                <w:color w:val="000000"/>
                <w:kern w:val="0"/>
                <w:sz w:val="24"/>
              </w:rPr>
              <w:t>60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9</w:t>
            </w:r>
          </w:p>
        </w:tc>
        <w:tc>
          <w:tcPr>
            <w:tcW w:w="2345" w:type="pct"/>
            <w:vAlign w:val="center"/>
          </w:tcPr>
          <w:p w:rsidR="00593B6C" w:rsidRPr="006C1F04" w:rsidRDefault="00593B6C" w:rsidP="001C5B52">
            <w:pPr>
              <w:jc w:val="center"/>
              <w:rPr>
                <w:color w:val="000000"/>
                <w:kern w:val="0"/>
                <w:sz w:val="24"/>
              </w:rPr>
            </w:pPr>
            <w:r w:rsidRPr="006C1F04">
              <w:rPr>
                <w:color w:val="000000"/>
                <w:kern w:val="0"/>
                <w:sz w:val="24"/>
              </w:rPr>
              <w:t>耳片拉伸</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widowControl/>
              <w:jc w:val="center"/>
              <w:rPr>
                <w:color w:val="000000"/>
                <w:kern w:val="0"/>
                <w:sz w:val="24"/>
              </w:rPr>
            </w:pPr>
            <w:r w:rsidRPr="006C1F04">
              <w:rPr>
                <w:color w:val="000000"/>
                <w:kern w:val="0"/>
                <w:sz w:val="24"/>
              </w:rPr>
              <w:t>72</w:t>
            </w:r>
          </w:p>
        </w:tc>
      </w:tr>
      <w:tr w:rsidR="00593B6C" w:rsidRPr="006C1F04" w:rsidTr="00735438">
        <w:trPr>
          <w:trHeight w:val="322"/>
        </w:trPr>
        <w:tc>
          <w:tcPr>
            <w:tcW w:w="463" w:type="pct"/>
          </w:tcPr>
          <w:p w:rsidR="00593B6C" w:rsidRPr="006C1F04" w:rsidRDefault="00593B6C" w:rsidP="001C5B52">
            <w:pPr>
              <w:jc w:val="center"/>
              <w:rPr>
                <w:sz w:val="24"/>
              </w:rPr>
            </w:pPr>
            <w:r w:rsidRPr="006C1F04">
              <w:rPr>
                <w:sz w:val="24"/>
              </w:rPr>
              <w:t>10</w:t>
            </w:r>
          </w:p>
        </w:tc>
        <w:tc>
          <w:tcPr>
            <w:tcW w:w="2345" w:type="pct"/>
            <w:vAlign w:val="center"/>
          </w:tcPr>
          <w:p w:rsidR="00593B6C" w:rsidRPr="006C1F04" w:rsidRDefault="00593B6C" w:rsidP="001C5B52">
            <w:pPr>
              <w:jc w:val="center"/>
              <w:rPr>
                <w:color w:val="000000"/>
                <w:kern w:val="0"/>
                <w:sz w:val="24"/>
              </w:rPr>
            </w:pPr>
            <w:r w:rsidRPr="006C1F04">
              <w:rPr>
                <w:color w:val="000000"/>
                <w:kern w:val="0"/>
                <w:sz w:val="24"/>
              </w:rPr>
              <w:t>T</w:t>
            </w:r>
            <w:r w:rsidRPr="006C1F04">
              <w:rPr>
                <w:color w:val="000000"/>
                <w:kern w:val="0"/>
                <w:sz w:val="24"/>
              </w:rPr>
              <w:t>型角片</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widowControl/>
              <w:jc w:val="center"/>
              <w:rPr>
                <w:color w:val="000000"/>
                <w:kern w:val="0"/>
                <w:sz w:val="24"/>
              </w:rPr>
            </w:pPr>
            <w:r w:rsidRPr="006C1F04">
              <w:rPr>
                <w:color w:val="000000"/>
                <w:kern w:val="0"/>
                <w:sz w:val="24"/>
              </w:rPr>
              <w:t>12</w:t>
            </w:r>
          </w:p>
        </w:tc>
      </w:tr>
      <w:tr w:rsidR="00593B6C" w:rsidRPr="006C1F04" w:rsidTr="00735438">
        <w:trPr>
          <w:trHeight w:val="322"/>
        </w:trPr>
        <w:tc>
          <w:tcPr>
            <w:tcW w:w="463" w:type="pct"/>
          </w:tcPr>
          <w:p w:rsidR="00593B6C" w:rsidRPr="006C1F04" w:rsidRDefault="00593B6C" w:rsidP="001C5B52">
            <w:pPr>
              <w:jc w:val="center"/>
              <w:rPr>
                <w:sz w:val="24"/>
              </w:rPr>
            </w:pPr>
            <w:r w:rsidRPr="006C1F04">
              <w:rPr>
                <w:rFonts w:hint="eastAsia"/>
                <w:sz w:val="24"/>
              </w:rPr>
              <w:t>11</w:t>
            </w:r>
          </w:p>
        </w:tc>
        <w:tc>
          <w:tcPr>
            <w:tcW w:w="2345" w:type="pct"/>
          </w:tcPr>
          <w:p w:rsidR="00593B6C" w:rsidRPr="006C1F04" w:rsidRDefault="00593B6C" w:rsidP="001C5B52">
            <w:pPr>
              <w:jc w:val="center"/>
              <w:rPr>
                <w:rFonts w:ascii="宋体" w:hAnsi="宋体"/>
                <w:sz w:val="24"/>
              </w:rPr>
            </w:pPr>
            <w:r w:rsidRPr="006C1F04">
              <w:rPr>
                <w:rFonts w:ascii="宋体" w:hAnsi="宋体" w:hint="eastAsia"/>
                <w:sz w:val="24"/>
              </w:rPr>
              <w:t>疲劳试验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1125</w:t>
            </w:r>
          </w:p>
        </w:tc>
      </w:tr>
      <w:tr w:rsidR="00593B6C" w:rsidRPr="006C1F04" w:rsidTr="00735438">
        <w:trPr>
          <w:trHeight w:val="322"/>
        </w:trPr>
        <w:tc>
          <w:tcPr>
            <w:tcW w:w="463" w:type="pct"/>
          </w:tcPr>
          <w:p w:rsidR="00593B6C" w:rsidRPr="006C1F04" w:rsidRDefault="00593B6C" w:rsidP="001C5B52">
            <w:pPr>
              <w:jc w:val="center"/>
              <w:rPr>
                <w:sz w:val="24"/>
              </w:rPr>
            </w:pPr>
            <w:r w:rsidRPr="006C1F04">
              <w:rPr>
                <w:rFonts w:hint="eastAsia"/>
                <w:sz w:val="24"/>
              </w:rPr>
              <w:lastRenderedPageBreak/>
              <w:t>12</w:t>
            </w:r>
          </w:p>
        </w:tc>
        <w:tc>
          <w:tcPr>
            <w:tcW w:w="2345" w:type="pct"/>
            <w:vAlign w:val="center"/>
          </w:tcPr>
          <w:p w:rsidR="00593B6C" w:rsidRPr="006C1F04" w:rsidRDefault="00593B6C" w:rsidP="001C5B52">
            <w:pPr>
              <w:jc w:val="center"/>
              <w:rPr>
                <w:color w:val="000000"/>
                <w:kern w:val="0"/>
                <w:sz w:val="24"/>
              </w:rPr>
            </w:pPr>
            <w:proofErr w:type="spellStart"/>
            <w:r w:rsidRPr="006C1F04">
              <w:rPr>
                <w:sz w:val="24"/>
              </w:rPr>
              <w:t>CFQcutoff</w:t>
            </w:r>
            <w:proofErr w:type="spellEnd"/>
            <w:r w:rsidRPr="006C1F04">
              <w:rPr>
                <w:sz w:val="24"/>
              </w:rPr>
              <w:t>值（截止值）试验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60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rFonts w:hint="eastAsia"/>
                <w:sz w:val="24"/>
              </w:rPr>
              <w:t>13</w:t>
            </w:r>
          </w:p>
        </w:tc>
        <w:tc>
          <w:tcPr>
            <w:tcW w:w="2345" w:type="pct"/>
            <w:vAlign w:val="center"/>
          </w:tcPr>
          <w:p w:rsidR="00593B6C" w:rsidRPr="006C1F04" w:rsidRDefault="00593B6C" w:rsidP="001C5B52">
            <w:pPr>
              <w:jc w:val="center"/>
              <w:rPr>
                <w:sz w:val="24"/>
              </w:rPr>
            </w:pPr>
            <w:proofErr w:type="spellStart"/>
            <w:r w:rsidRPr="006C1F04">
              <w:rPr>
                <w:sz w:val="24"/>
              </w:rPr>
              <w:t>CFQbase</w:t>
            </w:r>
            <w:proofErr w:type="spellEnd"/>
            <w:r w:rsidRPr="006C1F04">
              <w:rPr>
                <w:sz w:val="24"/>
              </w:rPr>
              <w:t>值（基准值）试验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60</w:t>
            </w:r>
          </w:p>
        </w:tc>
      </w:tr>
      <w:tr w:rsidR="00593B6C" w:rsidRPr="006C1F04" w:rsidTr="00735438">
        <w:trPr>
          <w:trHeight w:val="322"/>
        </w:trPr>
        <w:tc>
          <w:tcPr>
            <w:tcW w:w="463" w:type="pct"/>
          </w:tcPr>
          <w:p w:rsidR="00593B6C" w:rsidRPr="006C1F04" w:rsidRDefault="00593B6C" w:rsidP="001C5B52">
            <w:pPr>
              <w:jc w:val="center"/>
              <w:rPr>
                <w:sz w:val="24"/>
              </w:rPr>
            </w:pPr>
            <w:r w:rsidRPr="006C1F04">
              <w:rPr>
                <w:rFonts w:hint="eastAsia"/>
                <w:sz w:val="24"/>
              </w:rPr>
              <w:t>14</w:t>
            </w:r>
          </w:p>
        </w:tc>
        <w:tc>
          <w:tcPr>
            <w:tcW w:w="2345" w:type="pct"/>
            <w:vAlign w:val="center"/>
          </w:tcPr>
          <w:p w:rsidR="00593B6C" w:rsidRPr="006C1F04" w:rsidRDefault="00593B6C" w:rsidP="001C5B52">
            <w:pPr>
              <w:jc w:val="center"/>
              <w:rPr>
                <w:sz w:val="24"/>
              </w:rPr>
            </w:pPr>
            <w:r w:rsidRPr="006C1F04">
              <w:rPr>
                <w:sz w:val="24"/>
              </w:rPr>
              <w:t>CFQ</w:t>
            </w:r>
            <w:r w:rsidRPr="006C1F04">
              <w:rPr>
                <w:sz w:val="24"/>
              </w:rPr>
              <w:t>表面摩擦试验</w:t>
            </w:r>
          </w:p>
        </w:tc>
        <w:tc>
          <w:tcPr>
            <w:tcW w:w="974" w:type="pct"/>
            <w:vAlign w:val="center"/>
          </w:tcPr>
          <w:p w:rsidR="00593B6C" w:rsidRPr="006C1F04" w:rsidRDefault="00593B6C" w:rsidP="00593B6C">
            <w:pPr>
              <w:jc w:val="center"/>
              <w:rPr>
                <w:sz w:val="24"/>
              </w:rPr>
            </w:pPr>
            <w:r w:rsidRPr="006C1F04">
              <w:rPr>
                <w:rFonts w:hint="eastAsia"/>
                <w:bCs/>
                <w:color w:val="000000"/>
                <w:kern w:val="0"/>
                <w:sz w:val="24"/>
              </w:rPr>
              <w:t>件</w:t>
            </w:r>
          </w:p>
        </w:tc>
        <w:tc>
          <w:tcPr>
            <w:tcW w:w="1218" w:type="pct"/>
            <w:vAlign w:val="center"/>
          </w:tcPr>
          <w:p w:rsidR="00593B6C" w:rsidRPr="006C1F04" w:rsidRDefault="00593B6C" w:rsidP="001C5B52">
            <w:pPr>
              <w:jc w:val="center"/>
              <w:rPr>
                <w:sz w:val="24"/>
              </w:rPr>
            </w:pPr>
            <w:r w:rsidRPr="006C1F04">
              <w:rPr>
                <w:sz w:val="24"/>
              </w:rPr>
              <w:t>60</w:t>
            </w:r>
          </w:p>
        </w:tc>
      </w:tr>
    </w:tbl>
    <w:p w:rsidR="00617980" w:rsidRDefault="00060069">
      <w:pPr>
        <w:numPr>
          <w:ilvl w:val="0"/>
          <w:numId w:val="2"/>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需求目标</w:t>
      </w:r>
    </w:p>
    <w:p w:rsidR="00617980" w:rsidRPr="00A16B20" w:rsidRDefault="00060069" w:rsidP="00A16B20">
      <w:pPr>
        <w:pStyle w:val="a7"/>
        <w:spacing w:before="0" w:after="0"/>
        <w:ind w:firstLineChars="200" w:firstLine="640"/>
        <w:jc w:val="both"/>
        <w:outlineLvl w:val="9"/>
      </w:pPr>
      <w:r>
        <w:rPr>
          <w:rFonts w:ascii="仿宋_GB2312" w:hAnsi="仿宋_GB2312" w:hint="eastAsia"/>
          <w:b w:val="0"/>
          <w:bCs w:val="0"/>
          <w:szCs w:val="32"/>
        </w:rPr>
        <w:t>完成如表1所示的试验件的</w:t>
      </w:r>
      <w:r w:rsidR="00735438">
        <w:rPr>
          <w:rFonts w:ascii="仿宋_GB2312" w:hAnsi="仿宋_GB2312" w:hint="eastAsia"/>
          <w:b w:val="0"/>
          <w:bCs w:val="0"/>
          <w:szCs w:val="32"/>
        </w:rPr>
        <w:t>各类</w:t>
      </w:r>
      <w:r w:rsidR="00A16B20">
        <w:rPr>
          <w:rFonts w:ascii="仿宋_GB2312" w:hAnsi="仿宋_GB2312" w:hint="eastAsia"/>
          <w:b w:val="0"/>
          <w:bCs w:val="0"/>
          <w:szCs w:val="32"/>
        </w:rPr>
        <w:t>测试</w:t>
      </w:r>
      <w:r>
        <w:rPr>
          <w:rFonts w:ascii="仿宋_GB2312" w:hAnsi="仿宋_GB2312" w:hint="eastAsia"/>
          <w:b w:val="0"/>
          <w:bCs w:val="0"/>
          <w:szCs w:val="32"/>
        </w:rPr>
        <w:t>任务。</w:t>
      </w:r>
    </w:p>
    <w:p w:rsidR="00617980" w:rsidRDefault="00060069">
      <w:pPr>
        <w:numPr>
          <w:ilvl w:val="0"/>
          <w:numId w:val="2"/>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考核指标</w:t>
      </w:r>
    </w:p>
    <w:p w:rsidR="00617980" w:rsidRDefault="00F230F9">
      <w:pPr>
        <w:pStyle w:val="a0"/>
        <w:ind w:left="0" w:firstLineChars="200" w:firstLine="640"/>
        <w:jc w:val="both"/>
        <w:rPr>
          <w:lang w:eastAsia="zh-CN"/>
        </w:rPr>
      </w:pPr>
      <w:r>
        <w:rPr>
          <w:rFonts w:hint="eastAsia"/>
          <w:lang w:eastAsia="zh-CN"/>
        </w:rPr>
        <w:t>承担方需满足以下要求:</w:t>
      </w:r>
    </w:p>
    <w:p w:rsidR="00F230F9" w:rsidRDefault="00F230F9" w:rsidP="00F230F9">
      <w:pPr>
        <w:pStyle w:val="aa"/>
        <w:numPr>
          <w:ilvl w:val="0"/>
          <w:numId w:val="3"/>
        </w:numPr>
        <w:ind w:firstLineChars="0"/>
      </w:pPr>
      <w:r>
        <w:rPr>
          <w:rFonts w:hint="eastAsia"/>
        </w:rPr>
        <w:t>供应商应具备</w:t>
      </w:r>
      <w:r>
        <w:rPr>
          <w:rFonts w:hint="eastAsia"/>
        </w:rPr>
        <w:t>GB/T 19001/ISO 9001</w:t>
      </w:r>
      <w:r>
        <w:rPr>
          <w:rFonts w:hint="eastAsia"/>
        </w:rPr>
        <w:t>或</w:t>
      </w:r>
      <w:r>
        <w:rPr>
          <w:rFonts w:hint="eastAsia"/>
        </w:rPr>
        <w:t>GJB 9001C</w:t>
      </w:r>
      <w:r>
        <w:rPr>
          <w:rFonts w:hint="eastAsia"/>
        </w:rPr>
        <w:t>质量管理体系认证，或</w:t>
      </w:r>
      <w:r>
        <w:rPr>
          <w:rFonts w:hint="eastAsia"/>
        </w:rPr>
        <w:t>ISO/IEC 17025</w:t>
      </w:r>
      <w:r>
        <w:rPr>
          <w:rFonts w:hint="eastAsia"/>
        </w:rPr>
        <w:t>实验室管理体系认证、</w:t>
      </w:r>
      <w:r>
        <w:rPr>
          <w:rFonts w:hint="eastAsia"/>
        </w:rPr>
        <w:t>CNAS</w:t>
      </w:r>
      <w:r>
        <w:rPr>
          <w:rFonts w:hint="eastAsia"/>
        </w:rPr>
        <w:t>资质认证、检验检测机构资质认证等资质条件；</w:t>
      </w:r>
    </w:p>
    <w:p w:rsidR="00F230F9" w:rsidRPr="00F230F9" w:rsidRDefault="00F230F9" w:rsidP="00F230F9">
      <w:pPr>
        <w:pStyle w:val="aa"/>
        <w:numPr>
          <w:ilvl w:val="0"/>
          <w:numId w:val="3"/>
        </w:numPr>
        <w:ind w:firstLineChars="0"/>
      </w:pPr>
      <w:r>
        <w:rPr>
          <w:rFonts w:hint="eastAsia"/>
        </w:rPr>
        <w:t>供应商应</w:t>
      </w:r>
      <w:proofErr w:type="gramStart"/>
      <w:r>
        <w:rPr>
          <w:rFonts w:hint="eastAsia"/>
        </w:rPr>
        <w:t>针对增材制造</w:t>
      </w:r>
      <w:proofErr w:type="gramEnd"/>
      <w:r>
        <w:rPr>
          <w:rFonts w:hint="eastAsia"/>
        </w:rPr>
        <w:t>钛合金试验件检测工作，并支持对于北</w:t>
      </w:r>
      <w:proofErr w:type="gramStart"/>
      <w:r>
        <w:rPr>
          <w:rFonts w:hint="eastAsia"/>
        </w:rPr>
        <w:t>研</w:t>
      </w:r>
      <w:proofErr w:type="gramEnd"/>
      <w:r>
        <w:rPr>
          <w:rFonts w:hint="eastAsia"/>
        </w:rPr>
        <w:t>中心提出的检测要求</w:t>
      </w:r>
      <w:proofErr w:type="gramStart"/>
      <w:r>
        <w:rPr>
          <w:rFonts w:hint="eastAsia"/>
        </w:rPr>
        <w:t>作出</w:t>
      </w:r>
      <w:proofErr w:type="gramEnd"/>
      <w:r>
        <w:rPr>
          <w:rFonts w:hint="eastAsia"/>
        </w:rPr>
        <w:t>及时响应。</w:t>
      </w:r>
    </w:p>
    <w:p w:rsidR="00617980" w:rsidRDefault="00060069">
      <w:pPr>
        <w:pStyle w:val="aa"/>
        <w:numPr>
          <w:ilvl w:val="0"/>
          <w:numId w:val="3"/>
        </w:numPr>
        <w:ind w:firstLineChars="0"/>
      </w:pPr>
      <w:r>
        <w:rPr>
          <w:rFonts w:hint="eastAsia"/>
        </w:rPr>
        <w:t>试验件</w:t>
      </w:r>
      <w:r w:rsidR="001C5B52">
        <w:rPr>
          <w:rFonts w:hint="eastAsia"/>
        </w:rPr>
        <w:t>测试标准</w:t>
      </w:r>
      <w:r>
        <w:rPr>
          <w:rFonts w:hint="eastAsia"/>
        </w:rPr>
        <w:t>，需满足表</w:t>
      </w:r>
      <w:r>
        <w:rPr>
          <w:rFonts w:hint="eastAsia"/>
        </w:rPr>
        <w:t>2</w:t>
      </w:r>
      <w:r>
        <w:rPr>
          <w:rFonts w:hint="eastAsia"/>
        </w:rPr>
        <w:t>要求。</w:t>
      </w:r>
    </w:p>
    <w:p w:rsidR="00617980" w:rsidRDefault="00060069">
      <w:pPr>
        <w:jc w:val="center"/>
      </w:pPr>
      <w:r>
        <w:rPr>
          <w:rFonts w:hint="eastAsia"/>
        </w:rPr>
        <w:t>表</w:t>
      </w:r>
      <w:r>
        <w:rPr>
          <w:rFonts w:hint="eastAsia"/>
        </w:rPr>
        <w:t xml:space="preserve">2 </w:t>
      </w:r>
      <w:r w:rsidR="001C5B52">
        <w:rPr>
          <w:rFonts w:hint="eastAsia"/>
        </w:rPr>
        <w:t>测试标准</w:t>
      </w:r>
      <w:r>
        <w:rPr>
          <w:rFonts w:hint="eastAsia"/>
        </w:rPr>
        <w:t>要求</w:t>
      </w:r>
    </w:p>
    <w:tbl>
      <w:tblPr>
        <w:tblStyle w:val="a8"/>
        <w:tblW w:w="5000" w:type="pct"/>
        <w:tblLayout w:type="fixed"/>
        <w:tblLook w:val="04A0" w:firstRow="1" w:lastRow="0" w:firstColumn="1" w:lastColumn="0" w:noHBand="0" w:noVBand="1"/>
      </w:tblPr>
      <w:tblGrid>
        <w:gridCol w:w="1044"/>
        <w:gridCol w:w="3186"/>
        <w:gridCol w:w="4292"/>
      </w:tblGrid>
      <w:tr w:rsidR="001C5B52" w:rsidRPr="006C1F04" w:rsidTr="006E51C5">
        <w:tc>
          <w:tcPr>
            <w:tcW w:w="613" w:type="pct"/>
          </w:tcPr>
          <w:p w:rsidR="001C5B52" w:rsidRPr="006C1F04" w:rsidRDefault="001C5B52" w:rsidP="006E51C5">
            <w:pPr>
              <w:jc w:val="center"/>
              <w:rPr>
                <w:rFonts w:ascii="宋体" w:hAnsi="宋体"/>
                <w:sz w:val="24"/>
              </w:rPr>
            </w:pPr>
            <w:r w:rsidRPr="006C1F04">
              <w:rPr>
                <w:rFonts w:ascii="宋体" w:hAnsi="宋体" w:hint="eastAsia"/>
                <w:sz w:val="24"/>
              </w:rPr>
              <w:t>序号</w:t>
            </w:r>
          </w:p>
        </w:tc>
        <w:tc>
          <w:tcPr>
            <w:tcW w:w="1869" w:type="pct"/>
          </w:tcPr>
          <w:p w:rsidR="001C5B52" w:rsidRPr="006C1F04" w:rsidRDefault="001C5B52" w:rsidP="006E51C5">
            <w:pPr>
              <w:jc w:val="center"/>
              <w:rPr>
                <w:rFonts w:ascii="宋体" w:hAnsi="宋体"/>
                <w:sz w:val="24"/>
              </w:rPr>
            </w:pPr>
            <w:r w:rsidRPr="006C1F04">
              <w:rPr>
                <w:rFonts w:ascii="宋体" w:hAnsi="宋体" w:hint="eastAsia"/>
                <w:sz w:val="24"/>
              </w:rPr>
              <w:t>项目</w:t>
            </w:r>
          </w:p>
        </w:tc>
        <w:tc>
          <w:tcPr>
            <w:tcW w:w="2518" w:type="pct"/>
          </w:tcPr>
          <w:p w:rsidR="001C5B52" w:rsidRPr="006C1F04" w:rsidRDefault="001C5B52" w:rsidP="006E51C5">
            <w:pPr>
              <w:jc w:val="center"/>
              <w:rPr>
                <w:rFonts w:ascii="宋体" w:hAnsi="宋体"/>
                <w:sz w:val="24"/>
              </w:rPr>
            </w:pPr>
            <w:r w:rsidRPr="006C1F04">
              <w:rPr>
                <w:rFonts w:ascii="宋体" w:hAnsi="宋体" w:hint="eastAsia"/>
                <w:sz w:val="24"/>
              </w:rPr>
              <w:t>检测标准</w:t>
            </w:r>
          </w:p>
        </w:tc>
      </w:tr>
      <w:tr w:rsidR="001C5B52" w:rsidRPr="006C1F04" w:rsidTr="006E51C5">
        <w:tc>
          <w:tcPr>
            <w:tcW w:w="613" w:type="pct"/>
            <w:vAlign w:val="center"/>
          </w:tcPr>
          <w:p w:rsidR="001C5B52" w:rsidRPr="006C1F04" w:rsidRDefault="001C5B52" w:rsidP="006E51C5">
            <w:pPr>
              <w:jc w:val="center"/>
              <w:rPr>
                <w:sz w:val="24"/>
              </w:rPr>
            </w:pPr>
            <w:r w:rsidRPr="006C1F04">
              <w:rPr>
                <w:sz w:val="24"/>
              </w:rPr>
              <w:t>1</w:t>
            </w:r>
          </w:p>
        </w:tc>
        <w:tc>
          <w:tcPr>
            <w:tcW w:w="1869" w:type="pct"/>
            <w:vAlign w:val="center"/>
          </w:tcPr>
          <w:p w:rsidR="001C5B52" w:rsidRPr="006C1F04" w:rsidRDefault="001C5B52" w:rsidP="006E51C5">
            <w:pPr>
              <w:jc w:val="center"/>
              <w:rPr>
                <w:rFonts w:ascii="宋体" w:hAnsi="宋体"/>
                <w:sz w:val="24"/>
              </w:rPr>
            </w:pPr>
            <w:r w:rsidRPr="006C1F04">
              <w:rPr>
                <w:rFonts w:ascii="宋体" w:hAnsi="宋体" w:hint="eastAsia"/>
                <w:sz w:val="24"/>
              </w:rPr>
              <w:t>化学成分分析</w:t>
            </w:r>
          </w:p>
        </w:tc>
        <w:tc>
          <w:tcPr>
            <w:tcW w:w="2518" w:type="pct"/>
            <w:vAlign w:val="center"/>
          </w:tcPr>
          <w:p w:rsidR="001C5B52" w:rsidRPr="006C1F04" w:rsidRDefault="001C5B52" w:rsidP="006E51C5">
            <w:pPr>
              <w:rPr>
                <w:sz w:val="24"/>
              </w:rPr>
            </w:pPr>
            <w:r w:rsidRPr="006C1F04">
              <w:rPr>
                <w:rFonts w:hint="eastAsia"/>
                <w:sz w:val="24"/>
              </w:rPr>
              <w:t>氧元素与氮元素的测量按照</w:t>
            </w:r>
            <w:r w:rsidRPr="006C1F04">
              <w:rPr>
                <w:rFonts w:hint="eastAsia"/>
                <w:sz w:val="24"/>
              </w:rPr>
              <w:t xml:space="preserve">ASTME1409 </w:t>
            </w:r>
            <w:r w:rsidRPr="006C1F04">
              <w:rPr>
                <w:rFonts w:hint="eastAsia"/>
                <w:sz w:val="24"/>
              </w:rPr>
              <w:t>执行，氢元素的测量按照</w:t>
            </w:r>
            <w:r w:rsidRPr="006C1F04">
              <w:rPr>
                <w:rFonts w:hint="eastAsia"/>
                <w:sz w:val="24"/>
              </w:rPr>
              <w:t xml:space="preserve"> ASTME1447 </w:t>
            </w:r>
            <w:r w:rsidRPr="006C1F04">
              <w:rPr>
                <w:rFonts w:hint="eastAsia"/>
                <w:sz w:val="24"/>
              </w:rPr>
              <w:t>执行，碳元素的测量按照</w:t>
            </w:r>
            <w:r w:rsidRPr="006C1F04">
              <w:rPr>
                <w:rFonts w:hint="eastAsia"/>
                <w:sz w:val="24"/>
              </w:rPr>
              <w:t xml:space="preserve"> ASTME1941 </w:t>
            </w:r>
            <w:r w:rsidRPr="006C1F04">
              <w:rPr>
                <w:rFonts w:hint="eastAsia"/>
                <w:sz w:val="24"/>
              </w:rPr>
              <w:t>执行。</w:t>
            </w:r>
            <w:r w:rsidRPr="006C1F04">
              <w:rPr>
                <w:rFonts w:hint="eastAsia"/>
                <w:sz w:val="24"/>
              </w:rPr>
              <w:t xml:space="preserve"> </w:t>
            </w:r>
            <w:r w:rsidRPr="006C1F04">
              <w:rPr>
                <w:rFonts w:hint="eastAsia"/>
                <w:sz w:val="24"/>
              </w:rPr>
              <w:t>其余元素的测量采用</w:t>
            </w:r>
            <w:r w:rsidRPr="006C1F04">
              <w:rPr>
                <w:rFonts w:hint="eastAsia"/>
                <w:sz w:val="24"/>
              </w:rPr>
              <w:t xml:space="preserve">  ASTME120 </w:t>
            </w:r>
            <w:r w:rsidRPr="006C1F04">
              <w:rPr>
                <w:rFonts w:hint="eastAsia"/>
                <w:sz w:val="24"/>
              </w:rPr>
              <w:t>或</w:t>
            </w:r>
            <w:r w:rsidRPr="006C1F04">
              <w:rPr>
                <w:rFonts w:hint="eastAsia"/>
                <w:sz w:val="24"/>
              </w:rPr>
              <w:t xml:space="preserve"> ASTME2371 </w:t>
            </w:r>
            <w:r w:rsidRPr="006C1F04">
              <w:rPr>
                <w:rFonts w:hint="eastAsia"/>
                <w:sz w:val="24"/>
              </w:rPr>
              <w:t>规定的光谱法进行。</w:t>
            </w:r>
          </w:p>
        </w:tc>
      </w:tr>
      <w:tr w:rsidR="001C5B52" w:rsidRPr="006C1F04" w:rsidTr="006E51C5">
        <w:tc>
          <w:tcPr>
            <w:tcW w:w="613" w:type="pct"/>
          </w:tcPr>
          <w:p w:rsidR="001C5B52" w:rsidRPr="006C1F04" w:rsidRDefault="001C5B52" w:rsidP="006E51C5">
            <w:pPr>
              <w:jc w:val="center"/>
              <w:rPr>
                <w:sz w:val="24"/>
              </w:rPr>
            </w:pPr>
            <w:r w:rsidRPr="006C1F04">
              <w:rPr>
                <w:sz w:val="24"/>
              </w:rPr>
              <w:t>2</w:t>
            </w:r>
          </w:p>
        </w:tc>
        <w:tc>
          <w:tcPr>
            <w:tcW w:w="1869" w:type="pct"/>
          </w:tcPr>
          <w:p w:rsidR="001C5B52" w:rsidRPr="006C1F04" w:rsidRDefault="001C5B52" w:rsidP="006E51C5">
            <w:pPr>
              <w:jc w:val="center"/>
              <w:rPr>
                <w:rFonts w:ascii="宋体" w:hAnsi="宋体"/>
                <w:sz w:val="24"/>
              </w:rPr>
            </w:pPr>
            <w:r w:rsidRPr="006C1F04">
              <w:rPr>
                <w:rFonts w:ascii="宋体" w:hAnsi="宋体" w:hint="eastAsia"/>
                <w:sz w:val="24"/>
              </w:rPr>
              <w:t>金相试样制样</w:t>
            </w:r>
          </w:p>
        </w:tc>
        <w:tc>
          <w:tcPr>
            <w:tcW w:w="2518" w:type="pct"/>
          </w:tcPr>
          <w:p w:rsidR="001C5B52" w:rsidRPr="006C1F04" w:rsidRDefault="001C5B52" w:rsidP="006E51C5">
            <w:pPr>
              <w:rPr>
                <w:sz w:val="24"/>
              </w:rPr>
            </w:pPr>
            <w:r w:rsidRPr="006C1F04">
              <w:rPr>
                <w:rFonts w:hint="eastAsia"/>
                <w:sz w:val="24"/>
              </w:rPr>
              <w:t>N/A</w:t>
            </w:r>
          </w:p>
        </w:tc>
      </w:tr>
      <w:tr w:rsidR="001C5B52" w:rsidRPr="006C1F04" w:rsidTr="006E51C5">
        <w:tc>
          <w:tcPr>
            <w:tcW w:w="613" w:type="pct"/>
          </w:tcPr>
          <w:p w:rsidR="001C5B52" w:rsidRPr="006C1F04" w:rsidRDefault="001C5B52" w:rsidP="006E51C5">
            <w:pPr>
              <w:jc w:val="center"/>
              <w:rPr>
                <w:sz w:val="24"/>
              </w:rPr>
            </w:pPr>
            <w:r w:rsidRPr="006C1F04">
              <w:rPr>
                <w:sz w:val="24"/>
              </w:rPr>
              <w:t>3</w:t>
            </w:r>
          </w:p>
        </w:tc>
        <w:tc>
          <w:tcPr>
            <w:tcW w:w="1869" w:type="pct"/>
          </w:tcPr>
          <w:p w:rsidR="001C5B52" w:rsidRPr="006C1F04" w:rsidRDefault="001C5B52" w:rsidP="006E51C5">
            <w:pPr>
              <w:jc w:val="center"/>
              <w:rPr>
                <w:rFonts w:ascii="宋体" w:hAnsi="宋体"/>
                <w:sz w:val="24"/>
              </w:rPr>
            </w:pPr>
            <w:r w:rsidRPr="006C1F04">
              <w:rPr>
                <w:rFonts w:ascii="宋体" w:hAnsi="宋体" w:hint="eastAsia"/>
                <w:sz w:val="24"/>
              </w:rPr>
              <w:t>光学显微镜</w:t>
            </w:r>
          </w:p>
        </w:tc>
        <w:tc>
          <w:tcPr>
            <w:tcW w:w="2518" w:type="pct"/>
          </w:tcPr>
          <w:p w:rsidR="001C5B52" w:rsidRPr="006C1F04" w:rsidRDefault="001C5B52" w:rsidP="006E51C5">
            <w:pPr>
              <w:rPr>
                <w:sz w:val="24"/>
              </w:rPr>
            </w:pPr>
            <w:r w:rsidRPr="006C1F04">
              <w:rPr>
                <w:rFonts w:hint="eastAsia"/>
                <w:sz w:val="24"/>
              </w:rPr>
              <w:t>N/A</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4</w:t>
            </w:r>
          </w:p>
        </w:tc>
        <w:tc>
          <w:tcPr>
            <w:tcW w:w="1869" w:type="pct"/>
          </w:tcPr>
          <w:p w:rsidR="001C5B52" w:rsidRPr="006C1F04" w:rsidRDefault="001C5B52" w:rsidP="006E51C5">
            <w:pPr>
              <w:jc w:val="center"/>
              <w:rPr>
                <w:rFonts w:ascii="宋体" w:hAnsi="宋体"/>
                <w:sz w:val="24"/>
              </w:rPr>
            </w:pPr>
            <w:r w:rsidRPr="006C1F04">
              <w:rPr>
                <w:rFonts w:ascii="宋体" w:hAnsi="宋体" w:hint="eastAsia"/>
                <w:sz w:val="24"/>
              </w:rPr>
              <w:t>扫描电镜拍照</w:t>
            </w:r>
          </w:p>
        </w:tc>
        <w:tc>
          <w:tcPr>
            <w:tcW w:w="2518" w:type="pct"/>
          </w:tcPr>
          <w:p w:rsidR="001C5B52" w:rsidRPr="006C1F04" w:rsidRDefault="001C5B52" w:rsidP="006E51C5">
            <w:pPr>
              <w:rPr>
                <w:sz w:val="24"/>
              </w:rPr>
            </w:pPr>
            <w:r w:rsidRPr="006C1F04">
              <w:rPr>
                <w:rFonts w:hint="eastAsia"/>
                <w:sz w:val="24"/>
              </w:rPr>
              <w:t>N/A</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5</w:t>
            </w:r>
          </w:p>
        </w:tc>
        <w:tc>
          <w:tcPr>
            <w:tcW w:w="1869" w:type="pct"/>
          </w:tcPr>
          <w:p w:rsidR="001C5B52" w:rsidRPr="006C1F04" w:rsidRDefault="001C5B52" w:rsidP="006E51C5">
            <w:pPr>
              <w:jc w:val="center"/>
              <w:rPr>
                <w:sz w:val="24"/>
              </w:rPr>
            </w:pPr>
            <w:r w:rsidRPr="006C1F04">
              <w:rPr>
                <w:sz w:val="24"/>
              </w:rPr>
              <w:t>EBSD</w:t>
            </w:r>
          </w:p>
        </w:tc>
        <w:tc>
          <w:tcPr>
            <w:tcW w:w="2518" w:type="pct"/>
          </w:tcPr>
          <w:p w:rsidR="001C5B52" w:rsidRPr="006C1F04" w:rsidRDefault="001C5B52" w:rsidP="006E51C5">
            <w:pPr>
              <w:rPr>
                <w:sz w:val="24"/>
              </w:rPr>
            </w:pPr>
            <w:r w:rsidRPr="006C1F04">
              <w:rPr>
                <w:rFonts w:hint="eastAsia"/>
                <w:sz w:val="24"/>
              </w:rPr>
              <w:t>N/A</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6</w:t>
            </w:r>
          </w:p>
        </w:tc>
        <w:tc>
          <w:tcPr>
            <w:tcW w:w="1869" w:type="pct"/>
            <w:vAlign w:val="center"/>
          </w:tcPr>
          <w:p w:rsidR="001C5B52" w:rsidRPr="006C1F04" w:rsidRDefault="001C5B52" w:rsidP="006E51C5">
            <w:pPr>
              <w:jc w:val="center"/>
              <w:rPr>
                <w:rFonts w:ascii="宋体" w:hAnsi="宋体"/>
                <w:sz w:val="24"/>
              </w:rPr>
            </w:pPr>
            <w:r w:rsidRPr="006C1F04">
              <w:rPr>
                <w:rFonts w:ascii="宋体" w:hAnsi="宋体" w:hint="eastAsia"/>
                <w:sz w:val="24"/>
              </w:rPr>
              <w:t>拉伸试验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E8</w:t>
            </w:r>
            <w:r w:rsidRPr="006C1F04">
              <w:rPr>
                <w:rFonts w:hint="eastAsia"/>
                <w:sz w:val="24"/>
              </w:rPr>
              <w:t>/</w:t>
            </w:r>
            <w:r w:rsidRPr="006C1F04">
              <w:rPr>
                <w:sz w:val="24"/>
              </w:rPr>
              <w:t>E8M</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7</w:t>
            </w:r>
          </w:p>
        </w:tc>
        <w:tc>
          <w:tcPr>
            <w:tcW w:w="1869" w:type="pct"/>
            <w:vAlign w:val="center"/>
          </w:tcPr>
          <w:p w:rsidR="001C5B52" w:rsidRPr="006C1F04" w:rsidRDefault="001C5B52" w:rsidP="006E51C5">
            <w:pPr>
              <w:jc w:val="center"/>
              <w:rPr>
                <w:rFonts w:ascii="宋体" w:hAnsi="宋体"/>
                <w:sz w:val="24"/>
              </w:rPr>
            </w:pPr>
            <w:r w:rsidRPr="006C1F04">
              <w:rPr>
                <w:rFonts w:ascii="宋体" w:hAnsi="宋体" w:hint="eastAsia"/>
                <w:sz w:val="24"/>
              </w:rPr>
              <w:t>高温拉伸试验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E8</w:t>
            </w:r>
            <w:r w:rsidRPr="006C1F04">
              <w:rPr>
                <w:rFonts w:hint="eastAsia"/>
                <w:sz w:val="24"/>
              </w:rPr>
              <w:t>/</w:t>
            </w:r>
            <w:r w:rsidRPr="006C1F04">
              <w:rPr>
                <w:sz w:val="24"/>
              </w:rPr>
              <w:t>E8M</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8</w:t>
            </w:r>
          </w:p>
        </w:tc>
        <w:tc>
          <w:tcPr>
            <w:tcW w:w="1869" w:type="pct"/>
            <w:vAlign w:val="center"/>
          </w:tcPr>
          <w:p w:rsidR="001C5B52" w:rsidRPr="006C1F04" w:rsidRDefault="001C5B52" w:rsidP="006E51C5">
            <w:pPr>
              <w:jc w:val="center"/>
              <w:rPr>
                <w:rFonts w:ascii="宋体" w:hAnsi="宋体"/>
                <w:sz w:val="24"/>
              </w:rPr>
            </w:pPr>
            <w:r w:rsidRPr="006C1F04">
              <w:rPr>
                <w:color w:val="000000"/>
                <w:kern w:val="0"/>
                <w:sz w:val="24"/>
              </w:rPr>
              <w:t>薄壁拉伸试验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E8</w:t>
            </w:r>
            <w:r w:rsidRPr="006C1F04">
              <w:rPr>
                <w:rFonts w:hint="eastAsia"/>
                <w:sz w:val="24"/>
              </w:rPr>
              <w:t>/</w:t>
            </w:r>
            <w:r w:rsidRPr="006C1F04">
              <w:rPr>
                <w:sz w:val="24"/>
              </w:rPr>
              <w:t>E8M</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9</w:t>
            </w:r>
          </w:p>
        </w:tc>
        <w:tc>
          <w:tcPr>
            <w:tcW w:w="1869" w:type="pct"/>
            <w:vAlign w:val="center"/>
          </w:tcPr>
          <w:p w:rsidR="001C5B52" w:rsidRPr="006C1F04" w:rsidRDefault="001C5B52" w:rsidP="006E51C5">
            <w:pPr>
              <w:jc w:val="center"/>
              <w:rPr>
                <w:color w:val="000000"/>
                <w:kern w:val="0"/>
                <w:sz w:val="24"/>
              </w:rPr>
            </w:pPr>
            <w:r w:rsidRPr="006C1F04">
              <w:rPr>
                <w:color w:val="000000"/>
                <w:kern w:val="0"/>
                <w:sz w:val="24"/>
              </w:rPr>
              <w:t>耳片拉伸</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E8</w:t>
            </w:r>
            <w:r w:rsidRPr="006C1F04">
              <w:rPr>
                <w:rFonts w:hint="eastAsia"/>
                <w:sz w:val="24"/>
              </w:rPr>
              <w:t>/</w:t>
            </w:r>
            <w:r w:rsidRPr="006C1F04">
              <w:rPr>
                <w:sz w:val="24"/>
              </w:rPr>
              <w:t>E8M</w:t>
            </w:r>
          </w:p>
        </w:tc>
      </w:tr>
      <w:tr w:rsidR="001C5B52" w:rsidRPr="006C1F04" w:rsidTr="006E51C5">
        <w:trPr>
          <w:trHeight w:val="322"/>
        </w:trPr>
        <w:tc>
          <w:tcPr>
            <w:tcW w:w="613" w:type="pct"/>
          </w:tcPr>
          <w:p w:rsidR="001C5B52" w:rsidRPr="006C1F04" w:rsidRDefault="001C5B52" w:rsidP="006E51C5">
            <w:pPr>
              <w:jc w:val="center"/>
              <w:rPr>
                <w:sz w:val="24"/>
              </w:rPr>
            </w:pPr>
            <w:r w:rsidRPr="006C1F04">
              <w:rPr>
                <w:sz w:val="24"/>
              </w:rPr>
              <w:t>10</w:t>
            </w:r>
          </w:p>
        </w:tc>
        <w:tc>
          <w:tcPr>
            <w:tcW w:w="1869" w:type="pct"/>
            <w:vAlign w:val="center"/>
          </w:tcPr>
          <w:p w:rsidR="001C5B52" w:rsidRPr="006C1F04" w:rsidRDefault="001C5B52" w:rsidP="006E51C5">
            <w:pPr>
              <w:jc w:val="center"/>
              <w:rPr>
                <w:color w:val="000000"/>
                <w:kern w:val="0"/>
                <w:sz w:val="24"/>
              </w:rPr>
            </w:pPr>
            <w:r w:rsidRPr="006C1F04">
              <w:rPr>
                <w:color w:val="000000"/>
                <w:kern w:val="0"/>
                <w:sz w:val="24"/>
              </w:rPr>
              <w:t>T</w:t>
            </w:r>
            <w:r w:rsidRPr="006C1F04">
              <w:rPr>
                <w:color w:val="000000"/>
                <w:kern w:val="0"/>
                <w:sz w:val="24"/>
              </w:rPr>
              <w:t>型角片</w:t>
            </w:r>
          </w:p>
        </w:tc>
        <w:tc>
          <w:tcPr>
            <w:tcW w:w="2518" w:type="pct"/>
            <w:vAlign w:val="center"/>
          </w:tcPr>
          <w:p w:rsidR="001C5B52" w:rsidRPr="006C1F04" w:rsidRDefault="001C5B52" w:rsidP="006E51C5">
            <w:pPr>
              <w:rPr>
                <w:sz w:val="24"/>
              </w:rPr>
            </w:pPr>
            <w:r w:rsidRPr="006C1F04">
              <w:rPr>
                <w:rFonts w:hint="eastAsia"/>
                <w:sz w:val="24"/>
              </w:rPr>
              <w:t>N/A</w:t>
            </w:r>
          </w:p>
        </w:tc>
      </w:tr>
      <w:tr w:rsidR="001C5B52" w:rsidRPr="006C1F04" w:rsidTr="006E51C5">
        <w:trPr>
          <w:trHeight w:val="322"/>
        </w:trPr>
        <w:tc>
          <w:tcPr>
            <w:tcW w:w="613" w:type="pct"/>
          </w:tcPr>
          <w:p w:rsidR="001C5B52" w:rsidRPr="006C1F04" w:rsidRDefault="001C5B52" w:rsidP="006E51C5">
            <w:pPr>
              <w:jc w:val="center"/>
              <w:rPr>
                <w:sz w:val="24"/>
              </w:rPr>
            </w:pPr>
            <w:r w:rsidRPr="006C1F04">
              <w:rPr>
                <w:rFonts w:hint="eastAsia"/>
                <w:sz w:val="24"/>
              </w:rPr>
              <w:t>11</w:t>
            </w:r>
          </w:p>
        </w:tc>
        <w:tc>
          <w:tcPr>
            <w:tcW w:w="1869" w:type="pct"/>
          </w:tcPr>
          <w:p w:rsidR="001C5B52" w:rsidRPr="006C1F04" w:rsidRDefault="001C5B52" w:rsidP="006E51C5">
            <w:pPr>
              <w:jc w:val="center"/>
              <w:rPr>
                <w:rFonts w:ascii="宋体" w:hAnsi="宋体"/>
                <w:sz w:val="24"/>
              </w:rPr>
            </w:pPr>
            <w:r w:rsidRPr="006C1F04">
              <w:rPr>
                <w:rFonts w:ascii="宋体" w:hAnsi="宋体" w:hint="eastAsia"/>
                <w:sz w:val="24"/>
              </w:rPr>
              <w:t>疲劳试验</w:t>
            </w:r>
          </w:p>
        </w:tc>
        <w:tc>
          <w:tcPr>
            <w:tcW w:w="2518" w:type="pct"/>
          </w:tcPr>
          <w:p w:rsidR="001C5B52" w:rsidRPr="006C1F04" w:rsidRDefault="001C5B52" w:rsidP="006E51C5">
            <w:pPr>
              <w:rPr>
                <w:sz w:val="24"/>
              </w:rPr>
            </w:pPr>
            <w:r w:rsidRPr="006C1F04">
              <w:rPr>
                <w:rFonts w:hint="eastAsia"/>
                <w:sz w:val="24"/>
              </w:rPr>
              <w:t>A</w:t>
            </w:r>
            <w:r w:rsidRPr="006C1F04">
              <w:rPr>
                <w:sz w:val="24"/>
              </w:rPr>
              <w:t>STM E466</w:t>
            </w:r>
          </w:p>
        </w:tc>
      </w:tr>
      <w:tr w:rsidR="001C5B52" w:rsidRPr="006C1F04" w:rsidTr="006E51C5">
        <w:trPr>
          <w:trHeight w:val="322"/>
        </w:trPr>
        <w:tc>
          <w:tcPr>
            <w:tcW w:w="613" w:type="pct"/>
          </w:tcPr>
          <w:p w:rsidR="001C5B52" w:rsidRPr="006C1F04" w:rsidRDefault="001C5B52" w:rsidP="006E51C5">
            <w:pPr>
              <w:jc w:val="center"/>
              <w:rPr>
                <w:sz w:val="24"/>
              </w:rPr>
            </w:pPr>
            <w:r w:rsidRPr="006C1F04">
              <w:rPr>
                <w:rFonts w:hint="eastAsia"/>
                <w:sz w:val="24"/>
              </w:rPr>
              <w:t>12</w:t>
            </w:r>
          </w:p>
        </w:tc>
        <w:tc>
          <w:tcPr>
            <w:tcW w:w="1869" w:type="pct"/>
            <w:vAlign w:val="center"/>
          </w:tcPr>
          <w:p w:rsidR="001C5B52" w:rsidRPr="006C1F04" w:rsidRDefault="001C5B52" w:rsidP="006E51C5">
            <w:pPr>
              <w:jc w:val="center"/>
              <w:rPr>
                <w:color w:val="000000"/>
                <w:kern w:val="0"/>
                <w:sz w:val="24"/>
              </w:rPr>
            </w:pPr>
            <w:proofErr w:type="spellStart"/>
            <w:r w:rsidRPr="006C1F04">
              <w:rPr>
                <w:sz w:val="24"/>
              </w:rPr>
              <w:t>CFQcutoff</w:t>
            </w:r>
            <w:proofErr w:type="spellEnd"/>
            <w:r w:rsidRPr="006C1F04">
              <w:rPr>
                <w:sz w:val="24"/>
              </w:rPr>
              <w:t>值（截止值）试验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E466</w:t>
            </w:r>
          </w:p>
        </w:tc>
      </w:tr>
      <w:tr w:rsidR="001C5B52" w:rsidRPr="006C1F04" w:rsidTr="006E51C5">
        <w:trPr>
          <w:trHeight w:val="322"/>
        </w:trPr>
        <w:tc>
          <w:tcPr>
            <w:tcW w:w="613" w:type="pct"/>
          </w:tcPr>
          <w:p w:rsidR="001C5B52" w:rsidRPr="006C1F04" w:rsidRDefault="001C5B52" w:rsidP="006E51C5">
            <w:pPr>
              <w:jc w:val="center"/>
              <w:rPr>
                <w:sz w:val="24"/>
              </w:rPr>
            </w:pPr>
            <w:r w:rsidRPr="006C1F04">
              <w:rPr>
                <w:rFonts w:hint="eastAsia"/>
                <w:sz w:val="24"/>
              </w:rPr>
              <w:lastRenderedPageBreak/>
              <w:t>13</w:t>
            </w:r>
          </w:p>
        </w:tc>
        <w:tc>
          <w:tcPr>
            <w:tcW w:w="1869" w:type="pct"/>
            <w:vAlign w:val="center"/>
          </w:tcPr>
          <w:p w:rsidR="001C5B52" w:rsidRPr="006C1F04" w:rsidRDefault="001C5B52" w:rsidP="006E51C5">
            <w:pPr>
              <w:jc w:val="center"/>
              <w:rPr>
                <w:sz w:val="24"/>
              </w:rPr>
            </w:pPr>
            <w:proofErr w:type="spellStart"/>
            <w:r w:rsidRPr="006C1F04">
              <w:rPr>
                <w:sz w:val="24"/>
              </w:rPr>
              <w:t>CFQbase</w:t>
            </w:r>
            <w:proofErr w:type="spellEnd"/>
            <w:r w:rsidRPr="006C1F04">
              <w:rPr>
                <w:sz w:val="24"/>
              </w:rPr>
              <w:t>值（基准值）试验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E466</w:t>
            </w:r>
          </w:p>
        </w:tc>
      </w:tr>
      <w:tr w:rsidR="001C5B52" w:rsidRPr="006C1F04" w:rsidTr="006E51C5">
        <w:trPr>
          <w:trHeight w:val="322"/>
        </w:trPr>
        <w:tc>
          <w:tcPr>
            <w:tcW w:w="613" w:type="pct"/>
          </w:tcPr>
          <w:p w:rsidR="001C5B52" w:rsidRPr="006C1F04" w:rsidRDefault="001C5B52" w:rsidP="006E51C5">
            <w:pPr>
              <w:jc w:val="center"/>
              <w:rPr>
                <w:sz w:val="24"/>
              </w:rPr>
            </w:pPr>
            <w:r w:rsidRPr="006C1F04">
              <w:rPr>
                <w:rFonts w:hint="eastAsia"/>
                <w:sz w:val="24"/>
              </w:rPr>
              <w:t>14</w:t>
            </w:r>
          </w:p>
        </w:tc>
        <w:tc>
          <w:tcPr>
            <w:tcW w:w="1869" w:type="pct"/>
            <w:vAlign w:val="center"/>
          </w:tcPr>
          <w:p w:rsidR="001C5B52" w:rsidRPr="006C1F04" w:rsidRDefault="001C5B52" w:rsidP="006E51C5">
            <w:pPr>
              <w:jc w:val="center"/>
              <w:rPr>
                <w:sz w:val="24"/>
              </w:rPr>
            </w:pPr>
            <w:r w:rsidRPr="006C1F04">
              <w:rPr>
                <w:sz w:val="24"/>
              </w:rPr>
              <w:t>CFQ</w:t>
            </w:r>
            <w:r w:rsidRPr="006C1F04">
              <w:rPr>
                <w:sz w:val="24"/>
              </w:rPr>
              <w:t>表面摩擦试验</w:t>
            </w:r>
          </w:p>
        </w:tc>
        <w:tc>
          <w:tcPr>
            <w:tcW w:w="2518" w:type="pct"/>
            <w:vAlign w:val="center"/>
          </w:tcPr>
          <w:p w:rsidR="001C5B52" w:rsidRPr="006C1F04" w:rsidRDefault="001C5B52" w:rsidP="006E51C5">
            <w:pPr>
              <w:rPr>
                <w:sz w:val="24"/>
              </w:rPr>
            </w:pPr>
            <w:r w:rsidRPr="006C1F04">
              <w:rPr>
                <w:rFonts w:hint="eastAsia"/>
                <w:sz w:val="24"/>
              </w:rPr>
              <w:t>A</w:t>
            </w:r>
            <w:r w:rsidRPr="006C1F04">
              <w:rPr>
                <w:sz w:val="24"/>
              </w:rPr>
              <w:t>STM E466</w:t>
            </w:r>
          </w:p>
        </w:tc>
      </w:tr>
    </w:tbl>
    <w:p w:rsidR="00617980" w:rsidRDefault="001C5B52">
      <w:pPr>
        <w:pStyle w:val="aa"/>
        <w:numPr>
          <w:ilvl w:val="0"/>
          <w:numId w:val="3"/>
        </w:numPr>
        <w:ind w:firstLineChars="0"/>
      </w:pPr>
      <w:r>
        <w:rPr>
          <w:rFonts w:hint="eastAsia"/>
        </w:rPr>
        <w:t>测试项目其他要求及图纸见</w:t>
      </w:r>
      <w:r w:rsidR="00060069">
        <w:rPr>
          <w:rFonts w:hint="eastAsia"/>
        </w:rPr>
        <w:t>表</w:t>
      </w:r>
      <w:r w:rsidR="00060069">
        <w:rPr>
          <w:rFonts w:hint="eastAsia"/>
        </w:rPr>
        <w:t>3</w:t>
      </w:r>
      <w:r w:rsidR="00060069">
        <w:rPr>
          <w:rFonts w:hint="eastAsia"/>
        </w:rPr>
        <w:t>。</w:t>
      </w:r>
    </w:p>
    <w:p w:rsidR="00617980" w:rsidRPr="00593B6C" w:rsidRDefault="00060069">
      <w:pPr>
        <w:jc w:val="center"/>
      </w:pPr>
      <w:r w:rsidRPr="00593B6C">
        <w:rPr>
          <w:rFonts w:hint="eastAsia"/>
        </w:rPr>
        <w:t>表</w:t>
      </w:r>
      <w:r w:rsidRPr="00593B6C">
        <w:rPr>
          <w:rFonts w:hint="eastAsia"/>
        </w:rPr>
        <w:t xml:space="preserve">3 </w:t>
      </w:r>
      <w:r w:rsidR="001C5B52" w:rsidRPr="00593B6C">
        <w:rPr>
          <w:rFonts w:hint="eastAsia"/>
        </w:rPr>
        <w:t>测试项目其他要求</w:t>
      </w:r>
    </w:p>
    <w:tbl>
      <w:tblPr>
        <w:tblW w:w="5000" w:type="pct"/>
        <w:tblCellMar>
          <w:top w:w="15" w:type="dxa"/>
          <w:bottom w:w="15" w:type="dxa"/>
        </w:tblCellMar>
        <w:tblLook w:val="04A0" w:firstRow="1" w:lastRow="0" w:firstColumn="1" w:lastColumn="0" w:noHBand="0" w:noVBand="1"/>
      </w:tblPr>
      <w:tblGrid>
        <w:gridCol w:w="400"/>
        <w:gridCol w:w="1007"/>
        <w:gridCol w:w="7115"/>
      </w:tblGrid>
      <w:tr w:rsidR="00BA6718" w:rsidRPr="006C1F04" w:rsidTr="00BE234A">
        <w:trPr>
          <w:trHeight w:val="929"/>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b/>
                <w:bCs/>
                <w:color w:val="000000"/>
                <w:kern w:val="0"/>
                <w:sz w:val="24"/>
              </w:rPr>
            </w:pPr>
            <w:r w:rsidRPr="006C1F04">
              <w:rPr>
                <w:b/>
                <w:bCs/>
                <w:color w:val="000000"/>
                <w:kern w:val="0"/>
                <w:sz w:val="24"/>
              </w:rPr>
              <w:t>序号</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b/>
                <w:bCs/>
                <w:color w:val="000000"/>
                <w:kern w:val="0"/>
                <w:sz w:val="24"/>
              </w:rPr>
            </w:pPr>
            <w:r w:rsidRPr="006C1F04">
              <w:rPr>
                <w:b/>
                <w:bCs/>
                <w:color w:val="000000"/>
                <w:kern w:val="0"/>
                <w:sz w:val="24"/>
              </w:rPr>
              <w:t>测试服务名称</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b/>
                <w:bCs/>
                <w:color w:val="000000"/>
                <w:kern w:val="0"/>
                <w:sz w:val="24"/>
              </w:rPr>
            </w:pPr>
            <w:r w:rsidRPr="006C1F04">
              <w:rPr>
                <w:b/>
                <w:bCs/>
                <w:color w:val="000000"/>
                <w:kern w:val="0"/>
                <w:sz w:val="24"/>
              </w:rPr>
              <w:t>其他要求</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1</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化学成分分析</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rFonts w:hint="eastAsia"/>
                <w:color w:val="000000"/>
                <w:kern w:val="0"/>
                <w:sz w:val="24"/>
              </w:rPr>
              <w:t>测试元素</w:t>
            </w:r>
            <w:r w:rsidRPr="006C1F04">
              <w:rPr>
                <w:color w:val="000000"/>
                <w:kern w:val="0"/>
                <w:sz w:val="24"/>
              </w:rPr>
              <w:t>Al</w:t>
            </w:r>
            <w:r w:rsidRPr="006C1F04">
              <w:rPr>
                <w:color w:val="000000"/>
                <w:kern w:val="0"/>
                <w:sz w:val="24"/>
              </w:rPr>
              <w:t>、</w:t>
            </w:r>
            <w:r w:rsidRPr="006C1F04">
              <w:rPr>
                <w:color w:val="000000"/>
                <w:kern w:val="0"/>
                <w:sz w:val="24"/>
              </w:rPr>
              <w:t>V</w:t>
            </w:r>
            <w:r w:rsidRPr="006C1F04">
              <w:rPr>
                <w:color w:val="000000"/>
                <w:kern w:val="0"/>
                <w:sz w:val="24"/>
              </w:rPr>
              <w:t>、</w:t>
            </w:r>
            <w:r w:rsidRPr="006C1F04">
              <w:rPr>
                <w:color w:val="000000"/>
                <w:kern w:val="0"/>
                <w:sz w:val="24"/>
              </w:rPr>
              <w:t>Fe</w:t>
            </w:r>
            <w:r w:rsidRPr="006C1F04">
              <w:rPr>
                <w:color w:val="000000"/>
                <w:kern w:val="0"/>
                <w:sz w:val="24"/>
              </w:rPr>
              <w:t>、</w:t>
            </w:r>
            <w:r w:rsidRPr="006C1F04">
              <w:rPr>
                <w:color w:val="000000"/>
                <w:kern w:val="0"/>
                <w:sz w:val="24"/>
              </w:rPr>
              <w:t>Y</w:t>
            </w:r>
            <w:r w:rsidRPr="006C1F04">
              <w:rPr>
                <w:color w:val="000000"/>
                <w:kern w:val="0"/>
                <w:sz w:val="24"/>
              </w:rPr>
              <w:t>、</w:t>
            </w:r>
            <w:r w:rsidRPr="006C1F04">
              <w:rPr>
                <w:color w:val="000000"/>
                <w:kern w:val="0"/>
                <w:sz w:val="24"/>
              </w:rPr>
              <w:t>C</w:t>
            </w:r>
            <w:r w:rsidRPr="006C1F04">
              <w:rPr>
                <w:color w:val="000000"/>
                <w:kern w:val="0"/>
                <w:sz w:val="24"/>
              </w:rPr>
              <w:t>、</w:t>
            </w:r>
            <w:r w:rsidRPr="006C1F04">
              <w:rPr>
                <w:color w:val="000000"/>
                <w:kern w:val="0"/>
                <w:sz w:val="24"/>
              </w:rPr>
              <w:t>H</w:t>
            </w:r>
            <w:r w:rsidRPr="006C1F04">
              <w:rPr>
                <w:color w:val="000000"/>
                <w:kern w:val="0"/>
                <w:sz w:val="24"/>
              </w:rPr>
              <w:t>、</w:t>
            </w:r>
            <w:r w:rsidRPr="006C1F04">
              <w:rPr>
                <w:color w:val="000000"/>
                <w:kern w:val="0"/>
                <w:sz w:val="24"/>
              </w:rPr>
              <w:t>O</w:t>
            </w:r>
            <w:r w:rsidRPr="006C1F04">
              <w:rPr>
                <w:color w:val="000000"/>
                <w:kern w:val="0"/>
                <w:sz w:val="24"/>
              </w:rPr>
              <w:t>、</w:t>
            </w:r>
            <w:r w:rsidRPr="006C1F04">
              <w:rPr>
                <w:color w:val="000000"/>
                <w:kern w:val="0"/>
                <w:sz w:val="24"/>
              </w:rPr>
              <w:t>N</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2</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金相试样制样</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F749D5" w:rsidP="006E51C5">
            <w:pPr>
              <w:widowControl/>
              <w:jc w:val="center"/>
              <w:rPr>
                <w:color w:val="000000"/>
                <w:kern w:val="0"/>
                <w:sz w:val="24"/>
              </w:rPr>
            </w:pPr>
            <w:r w:rsidRPr="006C1F04">
              <w:rPr>
                <w:rFonts w:hint="eastAsia"/>
                <w:sz w:val="24"/>
              </w:rPr>
              <w:t>N/A</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3</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光学显微镜</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F749D5" w:rsidP="006E51C5">
            <w:pPr>
              <w:jc w:val="center"/>
              <w:rPr>
                <w:sz w:val="24"/>
              </w:rPr>
            </w:pPr>
            <w:r w:rsidRPr="006C1F04">
              <w:rPr>
                <w:rFonts w:hint="eastAsia"/>
                <w:sz w:val="24"/>
              </w:rPr>
              <w:t>金相图像清晰表面平整无划痕，能够准确显示缺陷、晶界等组织特征，应包含全幅面照片和局部放大照片，放大照片倍数应包含×</w:t>
            </w:r>
            <w:r w:rsidRPr="006C1F04">
              <w:rPr>
                <w:rFonts w:hint="eastAsia"/>
                <w:sz w:val="24"/>
              </w:rPr>
              <w:t>50</w:t>
            </w:r>
            <w:r w:rsidRPr="006C1F04">
              <w:rPr>
                <w:rFonts w:hint="eastAsia"/>
                <w:sz w:val="24"/>
              </w:rPr>
              <w:t>、×</w:t>
            </w:r>
            <w:r w:rsidRPr="006C1F04">
              <w:rPr>
                <w:rFonts w:hint="eastAsia"/>
                <w:sz w:val="24"/>
              </w:rPr>
              <w:t>100</w:t>
            </w:r>
            <w:r w:rsidRPr="006C1F04">
              <w:rPr>
                <w:rFonts w:hint="eastAsia"/>
                <w:sz w:val="24"/>
              </w:rPr>
              <w:t>、×</w:t>
            </w:r>
            <w:r w:rsidRPr="006C1F04">
              <w:rPr>
                <w:rFonts w:hint="eastAsia"/>
                <w:sz w:val="24"/>
              </w:rPr>
              <w:t>200</w:t>
            </w:r>
            <w:r w:rsidRPr="006C1F04">
              <w:rPr>
                <w:rFonts w:hint="eastAsia"/>
                <w:sz w:val="24"/>
              </w:rPr>
              <w:t>、×</w:t>
            </w:r>
            <w:r w:rsidRPr="006C1F04">
              <w:rPr>
                <w:rFonts w:hint="eastAsia"/>
                <w:sz w:val="24"/>
              </w:rPr>
              <w:t>500</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4</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扫描电镜拍照</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F749D5" w:rsidP="006E51C5">
            <w:pPr>
              <w:jc w:val="center"/>
              <w:rPr>
                <w:sz w:val="24"/>
              </w:rPr>
            </w:pPr>
            <w:r w:rsidRPr="006C1F04">
              <w:rPr>
                <w:rFonts w:hint="eastAsia"/>
                <w:sz w:val="24"/>
              </w:rPr>
              <w:t>断口观察不少于</w:t>
            </w:r>
            <w:r w:rsidRPr="006C1F04">
              <w:rPr>
                <w:rFonts w:hint="eastAsia"/>
                <w:sz w:val="24"/>
              </w:rPr>
              <w:t>100</w:t>
            </w:r>
            <w:r w:rsidRPr="006C1F04">
              <w:rPr>
                <w:rFonts w:hint="eastAsia"/>
                <w:sz w:val="24"/>
              </w:rPr>
              <w:t>件。应包含断口全貌照片，裂纹萌生区、扩展区、</w:t>
            </w:r>
            <w:proofErr w:type="gramStart"/>
            <w:r w:rsidRPr="006C1F04">
              <w:rPr>
                <w:rFonts w:hint="eastAsia"/>
                <w:sz w:val="24"/>
              </w:rPr>
              <w:t>瞬断区</w:t>
            </w:r>
            <w:proofErr w:type="gramEnd"/>
            <w:r w:rsidRPr="006C1F04">
              <w:rPr>
                <w:rFonts w:hint="eastAsia"/>
                <w:sz w:val="24"/>
              </w:rPr>
              <w:t>局部放大照片，裂纹源细节放大照片，韧窝形貌照片；</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5</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EBSD</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F749D5" w:rsidP="006E51C5">
            <w:pPr>
              <w:jc w:val="center"/>
              <w:rPr>
                <w:sz w:val="24"/>
              </w:rPr>
            </w:pPr>
            <w:r w:rsidRPr="006C1F04">
              <w:rPr>
                <w:rFonts w:hint="eastAsia"/>
                <w:sz w:val="24"/>
              </w:rPr>
              <w:t>组织观察不少于</w:t>
            </w:r>
            <w:r w:rsidRPr="006C1F04">
              <w:rPr>
                <w:rFonts w:hint="eastAsia"/>
                <w:sz w:val="24"/>
              </w:rPr>
              <w:t>50</w:t>
            </w:r>
            <w:r w:rsidRPr="006C1F04">
              <w:rPr>
                <w:rFonts w:hint="eastAsia"/>
                <w:sz w:val="24"/>
              </w:rPr>
              <w:t>件。应包含花样质量图、取向图、极图、反极图、晶粒尺寸分布、晶界特征、相分布和相含量分析，并提供数据源文件；</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6</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拉伸</w:t>
            </w:r>
          </w:p>
          <w:p w:rsidR="00BA6718" w:rsidRPr="006C1F04" w:rsidRDefault="00BA6718" w:rsidP="006E51C5">
            <w:pPr>
              <w:jc w:val="center"/>
              <w:rPr>
                <w:sz w:val="24"/>
              </w:rPr>
            </w:pPr>
            <w:r w:rsidRPr="006C1F04">
              <w:rPr>
                <w:sz w:val="24"/>
              </w:rPr>
              <w:t>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F749D5" w:rsidRPr="006C1F04" w:rsidRDefault="00BA6718" w:rsidP="00F749D5">
            <w:pPr>
              <w:widowControl/>
              <w:jc w:val="center"/>
              <w:rPr>
                <w:color w:val="000000"/>
                <w:kern w:val="0"/>
                <w:sz w:val="24"/>
              </w:rPr>
            </w:pPr>
            <w:r w:rsidRPr="006C1F04">
              <w:rPr>
                <w:noProof/>
                <w:sz w:val="24"/>
              </w:rPr>
              <w:drawing>
                <wp:inline distT="0" distB="0" distL="0" distR="0" wp14:anchorId="2C83332B" wp14:editId="404ED289">
                  <wp:extent cx="2385060" cy="7950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93051" cy="797684"/>
                          </a:xfrm>
                          <a:prstGeom prst="rect">
                            <a:avLst/>
                          </a:prstGeom>
                        </pic:spPr>
                      </pic:pic>
                    </a:graphicData>
                  </a:graphic>
                </wp:inline>
              </w:drawing>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7</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高温拉伸试验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noProof/>
                <w:sz w:val="24"/>
              </w:rPr>
              <w:drawing>
                <wp:inline distT="0" distB="0" distL="0" distR="0" wp14:anchorId="2AEFAA69" wp14:editId="4769536A">
                  <wp:extent cx="2385060" cy="7950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408390" cy="802797"/>
                          </a:xfrm>
                          <a:prstGeom prst="rect">
                            <a:avLst/>
                          </a:prstGeom>
                        </pic:spPr>
                      </pic:pic>
                    </a:graphicData>
                  </a:graphic>
                </wp:inline>
              </w:drawing>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t>8</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t>薄壁拉伸试验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noProof/>
                <w:sz w:val="24"/>
              </w:rPr>
              <w:drawing>
                <wp:inline distT="0" distB="0" distL="0" distR="0" wp14:anchorId="2EB1D81C" wp14:editId="77BC7266">
                  <wp:extent cx="2343150" cy="6915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374137" cy="700745"/>
                          </a:xfrm>
                          <a:prstGeom prst="rect">
                            <a:avLst/>
                          </a:prstGeom>
                          <a:noFill/>
                          <a:ln>
                            <a:noFill/>
                          </a:ln>
                        </pic:spPr>
                      </pic:pic>
                    </a:graphicData>
                  </a:graphic>
                </wp:inline>
              </w:drawing>
            </w:r>
          </w:p>
          <w:p w:rsidR="00BA6718" w:rsidRPr="006C1F04" w:rsidRDefault="00BA6718" w:rsidP="006E51C5">
            <w:pPr>
              <w:widowControl/>
              <w:jc w:val="center"/>
              <w:rPr>
                <w:color w:val="000000"/>
                <w:kern w:val="0"/>
                <w:sz w:val="24"/>
              </w:rPr>
            </w:pPr>
            <w:r w:rsidRPr="006C1F04">
              <w:rPr>
                <w:color w:val="000000"/>
                <w:kern w:val="0"/>
                <w:sz w:val="24"/>
              </w:rPr>
              <w:t>厚度</w:t>
            </w:r>
            <w:r w:rsidRPr="006C1F04">
              <w:rPr>
                <w:color w:val="000000"/>
                <w:kern w:val="0"/>
                <w:sz w:val="24"/>
              </w:rPr>
              <w:t>2mm</w:t>
            </w:r>
            <w:r w:rsidRPr="006C1F04">
              <w:rPr>
                <w:color w:val="000000"/>
                <w:kern w:val="0"/>
                <w:sz w:val="24"/>
              </w:rPr>
              <w:t>和</w:t>
            </w:r>
            <w:r w:rsidRPr="006C1F04">
              <w:rPr>
                <w:color w:val="000000"/>
                <w:kern w:val="0"/>
                <w:sz w:val="24"/>
              </w:rPr>
              <w:t>4mm</w:t>
            </w:r>
          </w:p>
          <w:p w:rsidR="00BA6718" w:rsidRPr="006C1F04" w:rsidRDefault="00BA6718" w:rsidP="006E51C5">
            <w:pPr>
              <w:widowControl/>
              <w:jc w:val="center"/>
              <w:rPr>
                <w:color w:val="000000"/>
                <w:kern w:val="0"/>
                <w:sz w:val="24"/>
              </w:rPr>
            </w:pPr>
            <w:r w:rsidRPr="006C1F04">
              <w:rPr>
                <w:noProof/>
                <w:sz w:val="24"/>
              </w:rPr>
              <w:drawing>
                <wp:inline distT="0" distB="0" distL="0" distR="0" wp14:anchorId="137DB728" wp14:editId="58E835FF">
                  <wp:extent cx="2229485" cy="709295"/>
                  <wp:effectExtent l="0" t="0" r="0"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1"/>
                          <a:stretch>
                            <a:fillRect/>
                          </a:stretch>
                        </pic:blipFill>
                        <pic:spPr>
                          <a:xfrm>
                            <a:off x="0" y="0"/>
                            <a:ext cx="2246344" cy="714852"/>
                          </a:xfrm>
                          <a:prstGeom prst="rect">
                            <a:avLst/>
                          </a:prstGeom>
                          <a:noFill/>
                          <a:ln>
                            <a:noFill/>
                          </a:ln>
                        </pic:spPr>
                      </pic:pic>
                    </a:graphicData>
                  </a:graphic>
                </wp:inline>
              </w:drawing>
            </w:r>
          </w:p>
          <w:p w:rsidR="00BA6718" w:rsidRPr="006C1F04" w:rsidRDefault="00BA6718" w:rsidP="006E51C5">
            <w:pPr>
              <w:widowControl/>
              <w:jc w:val="center"/>
              <w:rPr>
                <w:sz w:val="24"/>
              </w:rPr>
            </w:pPr>
            <w:r w:rsidRPr="006C1F04">
              <w:rPr>
                <w:color w:val="000000"/>
                <w:kern w:val="0"/>
                <w:sz w:val="24"/>
              </w:rPr>
              <w:t>厚度</w:t>
            </w:r>
            <w:r w:rsidRPr="006C1F04">
              <w:rPr>
                <w:color w:val="000000"/>
                <w:kern w:val="0"/>
                <w:sz w:val="24"/>
              </w:rPr>
              <w:t>6mm</w:t>
            </w:r>
            <w:r w:rsidRPr="006C1F04">
              <w:rPr>
                <w:color w:val="000000"/>
                <w:kern w:val="0"/>
                <w:sz w:val="24"/>
              </w:rPr>
              <w:t>、</w:t>
            </w:r>
            <w:r w:rsidRPr="006C1F04">
              <w:rPr>
                <w:color w:val="000000"/>
                <w:kern w:val="0"/>
                <w:sz w:val="24"/>
              </w:rPr>
              <w:t>8.4mm</w:t>
            </w:r>
            <w:r w:rsidRPr="006C1F04">
              <w:rPr>
                <w:color w:val="000000"/>
                <w:kern w:val="0"/>
                <w:sz w:val="24"/>
              </w:rPr>
              <w:t>和</w:t>
            </w:r>
            <w:r w:rsidRPr="006C1F04">
              <w:rPr>
                <w:color w:val="000000"/>
                <w:kern w:val="0"/>
                <w:sz w:val="24"/>
              </w:rPr>
              <w:t>10mm</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lastRenderedPageBreak/>
              <w:t>9</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t>耳片拉伸</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sz w:val="24"/>
              </w:rPr>
            </w:pPr>
            <w:r w:rsidRPr="006C1F04">
              <w:rPr>
                <w:noProof/>
                <w:sz w:val="24"/>
              </w:rPr>
              <w:drawing>
                <wp:inline distT="0" distB="0" distL="0" distR="0" wp14:anchorId="5F6C67E1" wp14:editId="5CDA0053">
                  <wp:extent cx="2297430" cy="767080"/>
                  <wp:effectExtent l="0" t="0" r="7620" b="0"/>
                  <wp:docPr id="17" name="图片 6" descr="说明: C:\Users\comac\Desktop\耳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说明: C:\Users\comac\Desktop\耳片.jpg"/>
                          <pic:cNvPicPr>
                            <a:picLocks noChangeAspect="1"/>
                          </pic:cNvPicPr>
                        </pic:nvPicPr>
                        <pic:blipFill>
                          <a:blip r:embed="rId12"/>
                          <a:srcRect t="21930" b="29825"/>
                          <a:stretch>
                            <a:fillRect/>
                          </a:stretch>
                        </pic:blipFill>
                        <pic:spPr>
                          <a:xfrm>
                            <a:off x="0" y="0"/>
                            <a:ext cx="2299566" cy="768266"/>
                          </a:xfrm>
                          <a:prstGeom prst="rect">
                            <a:avLst/>
                          </a:prstGeom>
                          <a:noFill/>
                          <a:ln>
                            <a:noFill/>
                          </a:ln>
                        </pic:spPr>
                      </pic:pic>
                    </a:graphicData>
                  </a:graphic>
                </wp:inline>
              </w:drawing>
            </w:r>
          </w:p>
          <w:p w:rsidR="00BA6718" w:rsidRPr="006C1F04" w:rsidRDefault="00BA6718" w:rsidP="006E51C5">
            <w:pPr>
              <w:widowControl/>
              <w:jc w:val="center"/>
              <w:rPr>
                <w:sz w:val="24"/>
              </w:rPr>
            </w:pPr>
          </w:p>
          <w:tbl>
            <w:tblPr>
              <w:tblW w:w="5000" w:type="pct"/>
              <w:tblLook w:val="04A0" w:firstRow="1" w:lastRow="0" w:firstColumn="1" w:lastColumn="0" w:noHBand="0" w:noVBand="1"/>
            </w:tblPr>
            <w:tblGrid>
              <w:gridCol w:w="1525"/>
              <w:gridCol w:w="1524"/>
              <w:gridCol w:w="1280"/>
              <w:gridCol w:w="1280"/>
              <w:gridCol w:w="1280"/>
            </w:tblGrid>
            <w:tr w:rsidR="00BA6718" w:rsidRPr="006C1F04" w:rsidTr="00BE234A">
              <w:trPr>
                <w:trHeight w:val="330"/>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p>
              </w:tc>
              <w:tc>
                <w:tcPr>
                  <w:tcW w:w="1106" w:type="pct"/>
                  <w:tcBorders>
                    <w:top w:val="single" w:sz="4" w:space="0" w:color="auto"/>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长度</w:t>
                  </w:r>
                </w:p>
              </w:tc>
              <w:tc>
                <w:tcPr>
                  <w:tcW w:w="929" w:type="pct"/>
                  <w:tcBorders>
                    <w:top w:val="single" w:sz="4" w:space="0" w:color="auto"/>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宽度</w:t>
                  </w:r>
                </w:p>
              </w:tc>
              <w:tc>
                <w:tcPr>
                  <w:tcW w:w="929" w:type="pct"/>
                  <w:tcBorders>
                    <w:top w:val="single" w:sz="4" w:space="0" w:color="auto"/>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厚度</w:t>
                  </w:r>
                </w:p>
              </w:tc>
              <w:tc>
                <w:tcPr>
                  <w:tcW w:w="929" w:type="pct"/>
                  <w:tcBorders>
                    <w:top w:val="single" w:sz="4" w:space="0" w:color="auto"/>
                    <w:left w:val="nil"/>
                    <w:bottom w:val="single" w:sz="4" w:space="0" w:color="auto"/>
                    <w:right w:val="single" w:sz="4" w:space="0" w:color="auto"/>
                  </w:tcBorders>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孔直径</w:t>
                  </w:r>
                </w:p>
              </w:tc>
            </w:tr>
            <w:tr w:rsidR="00BA6718" w:rsidRPr="006C1F04" w:rsidTr="00BE234A">
              <w:trPr>
                <w:trHeight w:val="330"/>
              </w:trPr>
              <w:tc>
                <w:tcPr>
                  <w:tcW w:w="1106" w:type="pct"/>
                  <w:tcBorders>
                    <w:top w:val="nil"/>
                    <w:left w:val="single" w:sz="4" w:space="0" w:color="auto"/>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耳片</w:t>
                  </w:r>
                  <w:r w:rsidRPr="006C1F04">
                    <w:rPr>
                      <w:rFonts w:eastAsiaTheme="minorEastAsia"/>
                      <w:color w:val="000000"/>
                      <w:kern w:val="0"/>
                      <w:sz w:val="24"/>
                    </w:rPr>
                    <w:t>1-100</w:t>
                  </w:r>
                </w:p>
              </w:tc>
              <w:tc>
                <w:tcPr>
                  <w:tcW w:w="1106"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100</w:t>
                  </w:r>
                </w:p>
              </w:tc>
              <w:tc>
                <w:tcPr>
                  <w:tcW w:w="929"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20</w:t>
                  </w:r>
                </w:p>
              </w:tc>
              <w:tc>
                <w:tcPr>
                  <w:tcW w:w="929"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6</w:t>
                  </w:r>
                </w:p>
              </w:tc>
              <w:tc>
                <w:tcPr>
                  <w:tcW w:w="929" w:type="pct"/>
                  <w:tcBorders>
                    <w:top w:val="nil"/>
                    <w:left w:val="nil"/>
                    <w:bottom w:val="single" w:sz="4" w:space="0" w:color="auto"/>
                    <w:right w:val="single" w:sz="4" w:space="0" w:color="auto"/>
                  </w:tcBorders>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10</w:t>
                  </w:r>
                </w:p>
              </w:tc>
            </w:tr>
            <w:tr w:rsidR="00BA6718" w:rsidRPr="006C1F04" w:rsidTr="00BE234A">
              <w:trPr>
                <w:trHeight w:val="330"/>
              </w:trPr>
              <w:tc>
                <w:tcPr>
                  <w:tcW w:w="1106" w:type="pct"/>
                  <w:tcBorders>
                    <w:top w:val="nil"/>
                    <w:left w:val="single" w:sz="4" w:space="0" w:color="auto"/>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耳片</w:t>
                  </w:r>
                  <w:r w:rsidRPr="006C1F04">
                    <w:rPr>
                      <w:rFonts w:eastAsiaTheme="minorEastAsia"/>
                      <w:color w:val="000000"/>
                      <w:kern w:val="0"/>
                      <w:sz w:val="24"/>
                    </w:rPr>
                    <w:t>2-115</w:t>
                  </w:r>
                </w:p>
              </w:tc>
              <w:tc>
                <w:tcPr>
                  <w:tcW w:w="1106"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115</w:t>
                  </w:r>
                </w:p>
              </w:tc>
              <w:tc>
                <w:tcPr>
                  <w:tcW w:w="929"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23</w:t>
                  </w:r>
                </w:p>
              </w:tc>
              <w:tc>
                <w:tcPr>
                  <w:tcW w:w="929" w:type="pct"/>
                  <w:tcBorders>
                    <w:top w:val="nil"/>
                    <w:left w:val="nil"/>
                    <w:bottom w:val="single" w:sz="4" w:space="0" w:color="auto"/>
                    <w:right w:val="single" w:sz="4" w:space="0" w:color="auto"/>
                  </w:tcBorders>
                  <w:shd w:val="clear" w:color="auto" w:fill="auto"/>
                  <w:noWrap/>
                  <w:vAlign w:val="center"/>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8.4</w:t>
                  </w:r>
                </w:p>
              </w:tc>
              <w:tc>
                <w:tcPr>
                  <w:tcW w:w="929" w:type="pct"/>
                  <w:tcBorders>
                    <w:top w:val="nil"/>
                    <w:left w:val="nil"/>
                    <w:bottom w:val="single" w:sz="4" w:space="0" w:color="auto"/>
                    <w:right w:val="single" w:sz="4" w:space="0" w:color="auto"/>
                  </w:tcBorders>
                </w:tcPr>
                <w:p w:rsidR="00BA6718" w:rsidRPr="006C1F04" w:rsidRDefault="00BA6718" w:rsidP="006E51C5">
                  <w:pPr>
                    <w:widowControl/>
                    <w:jc w:val="center"/>
                    <w:rPr>
                      <w:rFonts w:eastAsiaTheme="minorEastAsia"/>
                      <w:color w:val="000000"/>
                      <w:kern w:val="0"/>
                      <w:sz w:val="24"/>
                    </w:rPr>
                  </w:pPr>
                  <w:r w:rsidRPr="006C1F04">
                    <w:rPr>
                      <w:rFonts w:eastAsiaTheme="minorEastAsia"/>
                      <w:color w:val="000000"/>
                      <w:kern w:val="0"/>
                      <w:sz w:val="24"/>
                    </w:rPr>
                    <w:t>12.7</w:t>
                  </w:r>
                </w:p>
              </w:tc>
            </w:tr>
          </w:tbl>
          <w:p w:rsidR="00BA6718" w:rsidRPr="006C1F04" w:rsidRDefault="00BA6718" w:rsidP="006C1F04">
            <w:pPr>
              <w:widowControl/>
              <w:ind w:firstLineChars="200" w:firstLine="480"/>
              <w:rPr>
                <w:sz w:val="24"/>
              </w:rPr>
            </w:pPr>
          </w:p>
          <w:p w:rsidR="00BA6718" w:rsidRPr="006C1F04" w:rsidRDefault="00BA6718" w:rsidP="006C1F04">
            <w:pPr>
              <w:widowControl/>
              <w:ind w:firstLineChars="200" w:firstLine="480"/>
              <w:rPr>
                <w:sz w:val="24"/>
              </w:rPr>
            </w:pPr>
            <w:r w:rsidRPr="006C1F04">
              <w:rPr>
                <w:rFonts w:hint="eastAsia"/>
                <w:sz w:val="24"/>
              </w:rPr>
              <w:t>耳片拉伸试验分为轴向和横向两个加载方向，载荷大小不超过</w:t>
            </w:r>
            <w:r w:rsidRPr="006C1F04">
              <w:rPr>
                <w:rFonts w:hint="eastAsia"/>
                <w:sz w:val="24"/>
              </w:rPr>
              <w:t xml:space="preserve">80 </w:t>
            </w:r>
            <w:proofErr w:type="spellStart"/>
            <w:r w:rsidRPr="006C1F04">
              <w:rPr>
                <w:rFonts w:hint="eastAsia"/>
                <w:sz w:val="24"/>
              </w:rPr>
              <w:t>kN</w:t>
            </w:r>
            <w:proofErr w:type="spellEnd"/>
            <w:r w:rsidRPr="006C1F04">
              <w:rPr>
                <w:rFonts w:hint="eastAsia"/>
                <w:sz w:val="24"/>
              </w:rPr>
              <w:t>，加载速率为</w:t>
            </w:r>
            <w:r w:rsidRPr="006C1F04">
              <w:rPr>
                <w:rFonts w:hint="eastAsia"/>
                <w:sz w:val="24"/>
              </w:rPr>
              <w:t>1 mm/min</w:t>
            </w:r>
            <w:r w:rsidRPr="006C1F04">
              <w:rPr>
                <w:rFonts w:hint="eastAsia"/>
                <w:sz w:val="24"/>
              </w:rPr>
              <w:t>。每个试验件上在一侧粘贴单向</w:t>
            </w:r>
            <w:r w:rsidRPr="006C1F04">
              <w:rPr>
                <w:rFonts w:hint="eastAsia"/>
                <w:sz w:val="24"/>
              </w:rPr>
              <w:t>4</w:t>
            </w:r>
            <w:r w:rsidRPr="006C1F04">
              <w:rPr>
                <w:rFonts w:hint="eastAsia"/>
                <w:sz w:val="24"/>
              </w:rPr>
              <w:t>个应变片，应变</w:t>
            </w:r>
            <w:proofErr w:type="gramStart"/>
            <w:r w:rsidRPr="006C1F04">
              <w:rPr>
                <w:rFonts w:hint="eastAsia"/>
                <w:sz w:val="24"/>
              </w:rPr>
              <w:t>片位置</w:t>
            </w:r>
            <w:proofErr w:type="gramEnd"/>
            <w:r w:rsidRPr="006C1F04">
              <w:rPr>
                <w:rFonts w:hint="eastAsia"/>
                <w:sz w:val="24"/>
              </w:rPr>
              <w:t>如下图所示。</w:t>
            </w:r>
            <w:r w:rsidR="00F749D5" w:rsidRPr="006C1F04">
              <w:rPr>
                <w:rFonts w:hint="eastAsia"/>
                <w:sz w:val="24"/>
              </w:rPr>
              <w:t>加载端的载荷和位移，应变片的应变，试验</w:t>
            </w:r>
            <w:proofErr w:type="gramStart"/>
            <w:r w:rsidR="00F749D5" w:rsidRPr="006C1F04">
              <w:rPr>
                <w:rFonts w:hint="eastAsia"/>
                <w:sz w:val="24"/>
              </w:rPr>
              <w:t>件破坏</w:t>
            </w:r>
            <w:proofErr w:type="gramEnd"/>
            <w:r w:rsidR="00F749D5" w:rsidRPr="006C1F04">
              <w:rPr>
                <w:rFonts w:hint="eastAsia"/>
                <w:sz w:val="24"/>
              </w:rPr>
              <w:t>前后拍照，每个构型至少</w:t>
            </w:r>
            <w:r w:rsidR="00F749D5" w:rsidRPr="006C1F04">
              <w:rPr>
                <w:rFonts w:hint="eastAsia"/>
                <w:sz w:val="24"/>
              </w:rPr>
              <w:t>3</w:t>
            </w:r>
            <w:r w:rsidR="00F749D5" w:rsidRPr="006C1F04">
              <w:rPr>
                <w:rFonts w:hint="eastAsia"/>
                <w:sz w:val="24"/>
              </w:rPr>
              <w:t>件全程录像。</w:t>
            </w:r>
          </w:p>
          <w:p w:rsidR="00BA6718" w:rsidRPr="006C1F04" w:rsidRDefault="00BA6718" w:rsidP="006E51C5">
            <w:pPr>
              <w:widowControl/>
              <w:jc w:val="center"/>
              <w:rPr>
                <w:sz w:val="24"/>
              </w:rPr>
            </w:pPr>
            <w:r w:rsidRPr="006C1F04">
              <w:rPr>
                <w:noProof/>
                <w:sz w:val="24"/>
              </w:rPr>
              <w:drawing>
                <wp:inline distT="0" distB="0" distL="114300" distR="114300" wp14:anchorId="324B44F9" wp14:editId="0CA1CF9D">
                  <wp:extent cx="2160270" cy="1610360"/>
                  <wp:effectExtent l="0" t="0" r="381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2160270" cy="1610360"/>
                          </a:xfrm>
                          <a:prstGeom prst="rect">
                            <a:avLst/>
                          </a:prstGeom>
                          <a:noFill/>
                          <a:ln>
                            <a:noFill/>
                          </a:ln>
                        </pic:spPr>
                      </pic:pic>
                    </a:graphicData>
                  </a:graphic>
                </wp:inline>
              </w:drawing>
            </w:r>
          </w:p>
          <w:p w:rsidR="00BA6718" w:rsidRPr="006C1F04" w:rsidRDefault="00BA6718" w:rsidP="006E51C5">
            <w:pPr>
              <w:widowControl/>
              <w:jc w:val="center"/>
              <w:rPr>
                <w:sz w:val="24"/>
              </w:rPr>
            </w:pPr>
          </w:p>
        </w:tc>
      </w:tr>
      <w:tr w:rsidR="00BA6718" w:rsidRPr="006C1F04" w:rsidTr="00BE234A">
        <w:trPr>
          <w:trHeight w:val="3072"/>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t>10</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color w:val="000000"/>
                <w:kern w:val="0"/>
                <w:sz w:val="24"/>
              </w:rPr>
              <w:t>T</w:t>
            </w:r>
            <w:r w:rsidRPr="006C1F04">
              <w:rPr>
                <w:color w:val="000000"/>
                <w:kern w:val="0"/>
                <w:sz w:val="24"/>
              </w:rPr>
              <w:t>型角片</w:t>
            </w:r>
            <w:r w:rsidRPr="006C1F04">
              <w:rPr>
                <w:rFonts w:hint="eastAsia"/>
                <w:color w:val="000000"/>
                <w:kern w:val="0"/>
                <w:sz w:val="24"/>
              </w:rPr>
              <w:t>拉伸</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color w:val="000000"/>
                <w:kern w:val="0"/>
                <w:sz w:val="24"/>
              </w:rPr>
            </w:pPr>
            <w:r w:rsidRPr="006C1F04">
              <w:rPr>
                <w:rFonts w:hint="eastAsia"/>
                <w:noProof/>
                <w:color w:val="000000"/>
                <w:kern w:val="0"/>
                <w:sz w:val="24"/>
              </w:rPr>
              <w:drawing>
                <wp:inline distT="0" distB="0" distL="114300" distR="114300" wp14:anchorId="36A674A1" wp14:editId="2AD51FFA">
                  <wp:extent cx="2160270" cy="2298700"/>
                  <wp:effectExtent l="0" t="0" r="3810" b="2540"/>
                  <wp:docPr id="10" name="图片 10" descr="T型角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型角片"/>
                          <pic:cNvPicPr>
                            <a:picLocks noChangeAspect="1"/>
                          </pic:cNvPicPr>
                        </pic:nvPicPr>
                        <pic:blipFill>
                          <a:blip r:embed="rId14"/>
                          <a:stretch>
                            <a:fillRect/>
                          </a:stretch>
                        </pic:blipFill>
                        <pic:spPr>
                          <a:xfrm>
                            <a:off x="0" y="0"/>
                            <a:ext cx="2160270" cy="2298700"/>
                          </a:xfrm>
                          <a:prstGeom prst="rect">
                            <a:avLst/>
                          </a:prstGeom>
                        </pic:spPr>
                      </pic:pic>
                    </a:graphicData>
                  </a:graphic>
                </wp:inline>
              </w:drawing>
            </w:r>
          </w:p>
          <w:p w:rsidR="00BA6718" w:rsidRPr="006C1F04" w:rsidRDefault="00BA6718" w:rsidP="00F749D5">
            <w:pPr>
              <w:widowControl/>
              <w:jc w:val="center"/>
              <w:rPr>
                <w:color w:val="000000"/>
                <w:kern w:val="0"/>
                <w:sz w:val="24"/>
              </w:rPr>
            </w:pPr>
            <w:r w:rsidRPr="006C1F04">
              <w:rPr>
                <w:rFonts w:hint="eastAsia"/>
                <w:noProof/>
                <w:color w:val="000000"/>
                <w:kern w:val="0"/>
                <w:sz w:val="24"/>
              </w:rPr>
              <w:lastRenderedPageBreak/>
              <w:drawing>
                <wp:inline distT="0" distB="0" distL="114300" distR="114300" wp14:anchorId="4D388B58" wp14:editId="0D467A6D">
                  <wp:extent cx="3123565" cy="3387090"/>
                  <wp:effectExtent l="0" t="0" r="635" b="11430"/>
                  <wp:docPr id="11" name="图片 11" descr="T型角片-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型角片-示意图2"/>
                          <pic:cNvPicPr>
                            <a:picLocks noChangeAspect="1"/>
                          </pic:cNvPicPr>
                        </pic:nvPicPr>
                        <pic:blipFill>
                          <a:blip r:embed="rId15"/>
                          <a:stretch>
                            <a:fillRect/>
                          </a:stretch>
                        </pic:blipFill>
                        <pic:spPr>
                          <a:xfrm>
                            <a:off x="0" y="0"/>
                            <a:ext cx="3123565" cy="3387090"/>
                          </a:xfrm>
                          <a:prstGeom prst="rect">
                            <a:avLst/>
                          </a:prstGeom>
                        </pic:spPr>
                      </pic:pic>
                    </a:graphicData>
                  </a:graphic>
                </wp:inline>
              </w:drawing>
            </w:r>
          </w:p>
          <w:p w:rsidR="00BA6718" w:rsidRPr="006C1F04" w:rsidRDefault="00BA6718" w:rsidP="006C1F04">
            <w:pPr>
              <w:widowControl/>
              <w:ind w:firstLineChars="200" w:firstLine="480"/>
              <w:rPr>
                <w:sz w:val="24"/>
              </w:rPr>
            </w:pPr>
            <w:r w:rsidRPr="006C1F04">
              <w:rPr>
                <w:color w:val="000000"/>
                <w:kern w:val="0"/>
                <w:sz w:val="24"/>
              </w:rPr>
              <w:t>需上下夹</w:t>
            </w:r>
            <w:proofErr w:type="gramStart"/>
            <w:r w:rsidRPr="006C1F04">
              <w:rPr>
                <w:color w:val="000000"/>
                <w:kern w:val="0"/>
                <w:sz w:val="24"/>
              </w:rPr>
              <w:t>持配钻</w:t>
            </w:r>
            <w:proofErr w:type="gramEnd"/>
            <w:r w:rsidRPr="006C1F04">
              <w:rPr>
                <w:color w:val="000000"/>
                <w:kern w:val="0"/>
                <w:sz w:val="24"/>
              </w:rPr>
              <w:t>，</w:t>
            </w:r>
            <w:r w:rsidRPr="006C1F04">
              <w:rPr>
                <w:rFonts w:hint="eastAsia"/>
                <w:color w:val="000000"/>
                <w:kern w:val="0"/>
                <w:sz w:val="24"/>
              </w:rPr>
              <w:t>底板</w:t>
            </w:r>
            <w:proofErr w:type="gramStart"/>
            <w:r w:rsidRPr="006C1F04">
              <w:rPr>
                <w:color w:val="000000"/>
                <w:kern w:val="0"/>
                <w:sz w:val="24"/>
              </w:rPr>
              <w:t>配钻</w:t>
            </w:r>
            <w:r w:rsidRPr="006C1F04">
              <w:rPr>
                <w:color w:val="000000"/>
                <w:kern w:val="0"/>
                <w:sz w:val="24"/>
              </w:rPr>
              <w:t>4</w:t>
            </w:r>
            <w:r w:rsidRPr="006C1F04">
              <w:rPr>
                <w:color w:val="000000"/>
                <w:kern w:val="0"/>
                <w:sz w:val="24"/>
              </w:rPr>
              <w:t>个孔</w:t>
            </w:r>
            <w:r w:rsidRPr="006C1F04">
              <w:rPr>
                <w:rFonts w:hint="eastAsia"/>
                <w:sz w:val="24"/>
              </w:rPr>
              <w:t>加</w:t>
            </w:r>
            <w:proofErr w:type="gramEnd"/>
            <w:r w:rsidRPr="006C1F04">
              <w:rPr>
                <w:rFonts w:hint="eastAsia"/>
                <w:sz w:val="24"/>
              </w:rPr>
              <w:t>螺栓固定</w:t>
            </w:r>
            <w:r w:rsidRPr="006C1F04">
              <w:rPr>
                <w:color w:val="000000"/>
                <w:kern w:val="0"/>
                <w:sz w:val="24"/>
              </w:rPr>
              <w:t>，立筋</w:t>
            </w:r>
            <w:proofErr w:type="gramStart"/>
            <w:r w:rsidRPr="006C1F04">
              <w:rPr>
                <w:rFonts w:hint="eastAsia"/>
                <w:color w:val="000000"/>
                <w:kern w:val="0"/>
                <w:sz w:val="24"/>
              </w:rPr>
              <w:t>根据根据</w:t>
            </w:r>
            <w:proofErr w:type="gramEnd"/>
            <w:r w:rsidRPr="006C1F04">
              <w:rPr>
                <w:rFonts w:hint="eastAsia"/>
                <w:color w:val="000000"/>
                <w:kern w:val="0"/>
                <w:sz w:val="24"/>
              </w:rPr>
              <w:t>夹具情况</w:t>
            </w:r>
            <w:proofErr w:type="gramStart"/>
            <w:r w:rsidRPr="006C1F04">
              <w:rPr>
                <w:color w:val="000000"/>
                <w:kern w:val="0"/>
                <w:sz w:val="24"/>
              </w:rPr>
              <w:t>配钻</w:t>
            </w:r>
            <w:r w:rsidRPr="006C1F04">
              <w:rPr>
                <w:rFonts w:hint="eastAsia"/>
                <w:sz w:val="24"/>
              </w:rPr>
              <w:t>加</w:t>
            </w:r>
            <w:proofErr w:type="gramEnd"/>
            <w:r w:rsidRPr="006C1F04">
              <w:rPr>
                <w:rFonts w:hint="eastAsia"/>
                <w:sz w:val="24"/>
              </w:rPr>
              <w:t>螺栓固定。加载方向如图所示，加载速率可使用</w:t>
            </w:r>
            <w:r w:rsidRPr="006C1F04">
              <w:rPr>
                <w:rFonts w:hint="eastAsia"/>
                <w:sz w:val="24"/>
              </w:rPr>
              <w:t>1 mm/min</w:t>
            </w:r>
            <w:r w:rsidRPr="006C1F04">
              <w:rPr>
                <w:rFonts w:hint="eastAsia"/>
                <w:sz w:val="24"/>
              </w:rPr>
              <w:t>，加载至破坏，破坏载荷</w:t>
            </w:r>
            <w:r w:rsidRPr="006C1F04">
              <w:rPr>
                <w:rFonts w:hint="eastAsia"/>
                <w:sz w:val="24"/>
              </w:rPr>
              <w:t>P</w:t>
            </w:r>
            <w:r w:rsidRPr="006C1F04">
              <w:rPr>
                <w:rFonts w:hint="eastAsia"/>
                <w:sz w:val="24"/>
                <w:vertAlign w:val="subscript"/>
              </w:rPr>
              <w:t>all</w:t>
            </w:r>
            <w:r w:rsidRPr="006C1F04">
              <w:rPr>
                <w:rFonts w:hint="eastAsia"/>
                <w:sz w:val="24"/>
              </w:rPr>
              <w:t>预估不超过</w:t>
            </w:r>
            <w:r w:rsidRPr="006C1F04">
              <w:rPr>
                <w:rFonts w:hint="eastAsia"/>
                <w:sz w:val="24"/>
              </w:rPr>
              <w:t xml:space="preserve">800 </w:t>
            </w:r>
            <w:proofErr w:type="spellStart"/>
            <w:r w:rsidRPr="006C1F04">
              <w:rPr>
                <w:rFonts w:hint="eastAsia"/>
                <w:sz w:val="24"/>
              </w:rPr>
              <w:t>kN</w:t>
            </w:r>
            <w:proofErr w:type="spellEnd"/>
            <w:r w:rsidRPr="006C1F04">
              <w:rPr>
                <w:rFonts w:hint="eastAsia"/>
                <w:sz w:val="24"/>
              </w:rPr>
              <w:t>。每个试验件上在粘贴单向</w:t>
            </w:r>
            <w:r w:rsidRPr="006C1F04">
              <w:rPr>
                <w:rFonts w:hint="eastAsia"/>
                <w:sz w:val="24"/>
              </w:rPr>
              <w:t>4</w:t>
            </w:r>
            <w:r w:rsidRPr="006C1F04">
              <w:rPr>
                <w:rFonts w:hint="eastAsia"/>
                <w:sz w:val="24"/>
              </w:rPr>
              <w:t>个应变片，位置根据任务书确定。</w:t>
            </w:r>
            <w:r w:rsidR="00F749D5" w:rsidRPr="006C1F04">
              <w:rPr>
                <w:rFonts w:hint="eastAsia"/>
                <w:sz w:val="24"/>
              </w:rPr>
              <w:t>加载端的载荷和位移，应变片的应变，试验</w:t>
            </w:r>
            <w:proofErr w:type="gramStart"/>
            <w:r w:rsidR="00F749D5" w:rsidRPr="006C1F04">
              <w:rPr>
                <w:rFonts w:hint="eastAsia"/>
                <w:sz w:val="24"/>
              </w:rPr>
              <w:t>件破坏</w:t>
            </w:r>
            <w:proofErr w:type="gramEnd"/>
            <w:r w:rsidR="00F749D5" w:rsidRPr="006C1F04">
              <w:rPr>
                <w:rFonts w:hint="eastAsia"/>
                <w:sz w:val="24"/>
              </w:rPr>
              <w:t>前后拍照，每个构型至少</w:t>
            </w:r>
            <w:r w:rsidR="00F749D5" w:rsidRPr="006C1F04">
              <w:rPr>
                <w:rFonts w:hint="eastAsia"/>
                <w:sz w:val="24"/>
              </w:rPr>
              <w:t>2</w:t>
            </w:r>
            <w:r w:rsidR="00F749D5" w:rsidRPr="006C1F04">
              <w:rPr>
                <w:rFonts w:hint="eastAsia"/>
                <w:sz w:val="24"/>
              </w:rPr>
              <w:t>件全程录像。</w:t>
            </w:r>
          </w:p>
          <w:tbl>
            <w:tblPr>
              <w:tblW w:w="5000" w:type="pct"/>
              <w:tblLook w:val="04A0" w:firstRow="1" w:lastRow="0" w:firstColumn="1" w:lastColumn="0" w:noHBand="0" w:noVBand="1"/>
            </w:tblPr>
            <w:tblGrid>
              <w:gridCol w:w="1132"/>
              <w:gridCol w:w="582"/>
              <w:gridCol w:w="786"/>
              <w:gridCol w:w="847"/>
              <w:gridCol w:w="817"/>
              <w:gridCol w:w="817"/>
              <w:gridCol w:w="959"/>
              <w:gridCol w:w="949"/>
            </w:tblGrid>
            <w:tr w:rsidR="00BA6718" w:rsidRPr="00BE234A" w:rsidTr="00BE234A">
              <w:trPr>
                <w:trHeight w:val="421"/>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试验件构型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构型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长度</w:t>
                  </w:r>
                  <w:r w:rsidRPr="00BE234A">
                    <w:rPr>
                      <w:rFonts w:eastAsiaTheme="minorEastAsia"/>
                      <w:bCs/>
                      <w:color w:val="000000"/>
                      <w:kern w:val="0"/>
                      <w:sz w:val="24"/>
                    </w:rPr>
                    <w:t xml:space="preserve"> L</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宽度</w:t>
                  </w:r>
                  <w:r w:rsidRPr="00BE234A">
                    <w:rPr>
                      <w:rFonts w:eastAsiaTheme="minorEastAsia"/>
                      <w:bCs/>
                      <w:color w:val="000000"/>
                      <w:kern w:val="0"/>
                      <w:sz w:val="24"/>
                    </w:rPr>
                    <w:t xml:space="preserve"> W</w:t>
                  </w:r>
                </w:p>
              </w:tc>
              <w:tc>
                <w:tcPr>
                  <w:tcW w:w="1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厚度</w:t>
                  </w:r>
                  <w:r w:rsidRPr="00BE234A">
                    <w:rPr>
                      <w:rFonts w:eastAsiaTheme="minorEastAsia"/>
                      <w:bCs/>
                      <w:color w:val="000000"/>
                      <w:kern w:val="0"/>
                      <w:sz w:val="24"/>
                    </w:rPr>
                    <w:t xml:space="preserve"> mm</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高度</w:t>
                  </w:r>
                  <w:r w:rsidRPr="00BE234A">
                    <w:rPr>
                      <w:rFonts w:eastAsiaTheme="minorEastAsia"/>
                      <w:bCs/>
                      <w:color w:val="000000"/>
                      <w:kern w:val="0"/>
                      <w:sz w:val="24"/>
                    </w:rPr>
                    <w:t xml:space="preserve"> mm</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hint="eastAsia"/>
                      <w:bCs/>
                      <w:color w:val="000000"/>
                      <w:kern w:val="0"/>
                      <w:sz w:val="24"/>
                    </w:rPr>
                    <w:t>底板孔径</w:t>
                  </w:r>
                </w:p>
                <w:p w:rsidR="00BA6718" w:rsidRPr="00BE234A" w:rsidRDefault="00BA6718" w:rsidP="006E51C5">
                  <w:pPr>
                    <w:widowControl/>
                    <w:jc w:val="center"/>
                    <w:rPr>
                      <w:rFonts w:eastAsiaTheme="minorEastAsia"/>
                      <w:bCs/>
                      <w:color w:val="000000"/>
                      <w:kern w:val="0"/>
                      <w:sz w:val="24"/>
                    </w:rPr>
                  </w:pPr>
                  <w:r w:rsidRPr="00BE234A">
                    <w:rPr>
                      <w:rFonts w:eastAsiaTheme="minorEastAsia" w:hint="eastAsia"/>
                      <w:bCs/>
                      <w:color w:val="000000"/>
                      <w:kern w:val="0"/>
                      <w:sz w:val="24"/>
                    </w:rPr>
                    <w:t>mm</w:t>
                  </w:r>
                </w:p>
              </w:tc>
            </w:tr>
            <w:tr w:rsidR="00BA6718" w:rsidRPr="00BE234A" w:rsidTr="00BE234A">
              <w:trPr>
                <w:trHeight w:val="421"/>
              </w:trPr>
              <w:tc>
                <w:tcPr>
                  <w:tcW w:w="624" w:type="pct"/>
                  <w:vMerge/>
                  <w:tcBorders>
                    <w:top w:val="single" w:sz="4" w:space="0" w:color="auto"/>
                    <w:left w:val="single" w:sz="4" w:space="0" w:color="auto"/>
                    <w:bottom w:val="single" w:sz="4" w:space="0" w:color="auto"/>
                    <w:right w:val="single" w:sz="4" w:space="0" w:color="auto"/>
                  </w:tcBorders>
                  <w:vAlign w:val="center"/>
                </w:tcPr>
                <w:p w:rsidR="00BA6718" w:rsidRPr="00BE234A" w:rsidRDefault="00BA6718" w:rsidP="006E51C5">
                  <w:pPr>
                    <w:widowControl/>
                    <w:jc w:val="left"/>
                    <w:rPr>
                      <w:rFonts w:eastAsiaTheme="minorEastAsia"/>
                      <w:bCs/>
                      <w:color w:val="000000"/>
                      <w:kern w:val="0"/>
                      <w:sz w:val="24"/>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BA6718" w:rsidRPr="00BE234A" w:rsidRDefault="00BA6718" w:rsidP="006E51C5">
                  <w:pPr>
                    <w:widowControl/>
                    <w:jc w:val="left"/>
                    <w:rPr>
                      <w:rFonts w:eastAsiaTheme="minorEastAsia"/>
                      <w:bCs/>
                      <w:color w:val="000000"/>
                      <w:kern w:val="0"/>
                      <w:sz w:val="24"/>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BA6718" w:rsidRPr="00BE234A" w:rsidRDefault="00BA6718" w:rsidP="006E51C5">
                  <w:pPr>
                    <w:widowControl/>
                    <w:jc w:val="left"/>
                    <w:rPr>
                      <w:rFonts w:eastAsiaTheme="minorEastAsia"/>
                      <w:bCs/>
                      <w:color w:val="000000"/>
                      <w:kern w:val="0"/>
                      <w:sz w:val="24"/>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BA6718" w:rsidRPr="00BE234A" w:rsidRDefault="00BA6718" w:rsidP="006E51C5">
                  <w:pPr>
                    <w:widowControl/>
                    <w:jc w:val="left"/>
                    <w:rPr>
                      <w:rFonts w:eastAsiaTheme="minorEastAsia"/>
                      <w:bCs/>
                      <w:color w:val="000000"/>
                      <w:kern w:val="0"/>
                      <w:sz w:val="24"/>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proofErr w:type="gramStart"/>
                  <w:r w:rsidRPr="00BE234A">
                    <w:rPr>
                      <w:rFonts w:eastAsiaTheme="minorEastAsia"/>
                      <w:bCs/>
                      <w:color w:val="000000"/>
                      <w:kern w:val="0"/>
                      <w:sz w:val="24"/>
                    </w:rPr>
                    <w:t>缘条</w:t>
                  </w:r>
                  <w:proofErr w:type="gramEnd"/>
                  <w:r w:rsidRPr="00BE234A">
                    <w:rPr>
                      <w:rFonts w:eastAsiaTheme="minorEastAsia"/>
                      <w:bCs/>
                      <w:color w:val="000000"/>
                      <w:kern w:val="0"/>
                      <w:sz w:val="24"/>
                    </w:rPr>
                    <w:t xml:space="preserve"> </w:t>
                  </w:r>
                  <w:proofErr w:type="spellStart"/>
                  <w:r w:rsidRPr="00BE234A">
                    <w:rPr>
                      <w:rFonts w:eastAsiaTheme="minorEastAsia"/>
                      <w:bCs/>
                      <w:color w:val="000000"/>
                      <w:kern w:val="0"/>
                      <w:sz w:val="24"/>
                    </w:rPr>
                    <w:t>tb</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立筋</w:t>
                  </w:r>
                  <w:r w:rsidRPr="00BE234A">
                    <w:rPr>
                      <w:rFonts w:eastAsiaTheme="minorEastAsia"/>
                      <w:bCs/>
                      <w:color w:val="000000"/>
                      <w:kern w:val="0"/>
                      <w:sz w:val="24"/>
                    </w:rPr>
                    <w:t xml:space="preserve"> to</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r w:rsidRPr="00BE234A">
                    <w:rPr>
                      <w:rFonts w:eastAsiaTheme="minorEastAsia"/>
                      <w:bCs/>
                      <w:color w:val="000000"/>
                      <w:kern w:val="0"/>
                      <w:sz w:val="24"/>
                    </w:rPr>
                    <w:t>立筋</w:t>
                  </w:r>
                  <w:r w:rsidRPr="00BE234A">
                    <w:rPr>
                      <w:rFonts w:eastAsiaTheme="minorEastAsia"/>
                      <w:bCs/>
                      <w:color w:val="000000"/>
                      <w:kern w:val="0"/>
                      <w:sz w:val="24"/>
                    </w:rPr>
                    <w:t xml:space="preserve"> H</w:t>
                  </w:r>
                </w:p>
              </w:tc>
              <w:tc>
                <w:tcPr>
                  <w:tcW w:w="62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bCs/>
                      <w:color w:val="000000"/>
                      <w:kern w:val="0"/>
                      <w:sz w:val="24"/>
                    </w:rPr>
                  </w:pPr>
                </w:p>
              </w:tc>
            </w:tr>
            <w:tr w:rsidR="00BA6718" w:rsidRPr="00BE234A" w:rsidTr="00BE234A">
              <w:trPr>
                <w:trHeight w:val="717"/>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T</w:t>
                  </w:r>
                  <w:r w:rsidRPr="00BE234A">
                    <w:rPr>
                      <w:rFonts w:eastAsiaTheme="minorEastAsia"/>
                      <w:color w:val="000000"/>
                      <w:kern w:val="0"/>
                      <w:sz w:val="24"/>
                    </w:rPr>
                    <w:t>型角片</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T1</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50</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60</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2.8</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6</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100</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hint="eastAsia"/>
                      <w:color w:val="000000"/>
                      <w:kern w:val="0"/>
                      <w:sz w:val="24"/>
                    </w:rPr>
                    <w:t>6</w:t>
                  </w:r>
                </w:p>
              </w:tc>
            </w:tr>
            <w:tr w:rsidR="00BA6718" w:rsidRPr="00BE234A" w:rsidTr="00BE234A">
              <w:trPr>
                <w:trHeight w:val="832"/>
              </w:trPr>
              <w:tc>
                <w:tcPr>
                  <w:tcW w:w="624" w:type="pct"/>
                  <w:vMerge/>
                  <w:tcBorders>
                    <w:top w:val="single" w:sz="4" w:space="0" w:color="auto"/>
                    <w:left w:val="single" w:sz="4" w:space="0" w:color="auto"/>
                    <w:bottom w:val="single" w:sz="4" w:space="0" w:color="auto"/>
                    <w:right w:val="single" w:sz="4" w:space="0" w:color="auto"/>
                  </w:tcBorders>
                  <w:vAlign w:val="center"/>
                </w:tcPr>
                <w:p w:rsidR="00BA6718" w:rsidRPr="00BE234A" w:rsidRDefault="00BA6718" w:rsidP="006E51C5">
                  <w:pPr>
                    <w:widowControl/>
                    <w:jc w:val="left"/>
                    <w:rPr>
                      <w:rFonts w:eastAsiaTheme="minorEastAsia"/>
                      <w:color w:val="000000"/>
                      <w:kern w:val="0"/>
                      <w:sz w:val="24"/>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T2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65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50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10</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color w:val="000000"/>
                      <w:kern w:val="0"/>
                      <w:sz w:val="24"/>
                    </w:rPr>
                    <w:t>100</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718" w:rsidRPr="00BE234A" w:rsidRDefault="00BA6718" w:rsidP="006E51C5">
                  <w:pPr>
                    <w:widowControl/>
                    <w:jc w:val="center"/>
                    <w:rPr>
                      <w:rFonts w:eastAsiaTheme="minorEastAsia"/>
                      <w:color w:val="000000"/>
                      <w:kern w:val="0"/>
                      <w:sz w:val="24"/>
                    </w:rPr>
                  </w:pPr>
                  <w:r w:rsidRPr="00BE234A">
                    <w:rPr>
                      <w:rFonts w:eastAsiaTheme="minorEastAsia" w:hint="eastAsia"/>
                      <w:color w:val="000000"/>
                      <w:kern w:val="0"/>
                      <w:sz w:val="24"/>
                    </w:rPr>
                    <w:t>5</w:t>
                  </w:r>
                </w:p>
              </w:tc>
            </w:tr>
          </w:tbl>
          <w:p w:rsidR="00BA6718" w:rsidRPr="006C1F04" w:rsidRDefault="00BA6718" w:rsidP="006E51C5">
            <w:pPr>
              <w:widowControl/>
              <w:jc w:val="center"/>
              <w:rPr>
                <w:sz w:val="24"/>
              </w:rPr>
            </w:pP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lastRenderedPageBreak/>
              <w:t>11</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疲劳试验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noProof/>
                <w:sz w:val="24"/>
              </w:rPr>
              <w:drawing>
                <wp:inline distT="0" distB="0" distL="114300" distR="114300" wp14:anchorId="204E733F" wp14:editId="7CA7FB05">
                  <wp:extent cx="2433955" cy="930275"/>
                  <wp:effectExtent l="0" t="0" r="0" b="31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2456381" cy="938791"/>
                          </a:xfrm>
                          <a:prstGeom prst="rect">
                            <a:avLst/>
                          </a:prstGeom>
                          <a:noFill/>
                          <a:ln>
                            <a:noFill/>
                          </a:ln>
                        </pic:spPr>
                      </pic:pic>
                    </a:graphicData>
                  </a:graphic>
                </wp:inline>
              </w:drawing>
            </w:r>
          </w:p>
          <w:p w:rsidR="00BA6718" w:rsidRPr="006C1F04" w:rsidRDefault="00BA6718" w:rsidP="006E51C5">
            <w:pPr>
              <w:jc w:val="center"/>
              <w:rPr>
                <w:sz w:val="24"/>
              </w:rPr>
            </w:pPr>
            <w:r w:rsidRPr="006C1F04">
              <w:rPr>
                <w:sz w:val="24"/>
              </w:rPr>
              <w:t>高周疲劳试样（</w:t>
            </w:r>
            <w:proofErr w:type="spellStart"/>
            <w:r w:rsidRPr="006C1F04">
              <w:rPr>
                <w:sz w:val="24"/>
              </w:rPr>
              <w:t>Kt</w:t>
            </w:r>
            <w:proofErr w:type="spellEnd"/>
            <w:r w:rsidRPr="006C1F04">
              <w:rPr>
                <w:sz w:val="24"/>
              </w:rPr>
              <w:t>=1</w:t>
            </w:r>
            <w:r w:rsidRPr="006C1F04">
              <w:rPr>
                <w:sz w:val="24"/>
              </w:rPr>
              <w:t>）</w:t>
            </w:r>
          </w:p>
          <w:p w:rsidR="00BA6718" w:rsidRPr="006C1F04" w:rsidRDefault="00BA6718" w:rsidP="006E51C5">
            <w:pPr>
              <w:widowControl/>
              <w:jc w:val="center"/>
              <w:rPr>
                <w:rFonts w:eastAsia="微软雅黑"/>
                <w:kern w:val="0"/>
                <w:sz w:val="24"/>
              </w:rPr>
            </w:pPr>
            <w:r w:rsidRPr="006C1F04">
              <w:rPr>
                <w:rFonts w:eastAsia="微软雅黑"/>
                <w:noProof/>
                <w:kern w:val="0"/>
                <w:sz w:val="24"/>
              </w:rPr>
              <w:lastRenderedPageBreak/>
              <w:drawing>
                <wp:inline distT="0" distB="0" distL="0" distR="0" wp14:anchorId="5355E56D" wp14:editId="214F751E">
                  <wp:extent cx="2517140" cy="1231900"/>
                  <wp:effectExtent l="0" t="0" r="0" b="6350"/>
                  <wp:docPr id="13" name="图片 13" descr="C:\Users\600552.COMACIN\AppData\Roaming\eSpace_Desktop\UserData\600552_4D49F059FA9E5E79D7F57A0FA45EC3A0\imagefiles\31AD54FB-8C26-4C1C-92C9-2833B5006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600552.COMACIN\AppData\Roaming\eSpace_Desktop\UserData\600552_4D49F059FA9E5E79D7F57A0FA45EC3A0\imagefiles\31AD54FB-8C26-4C1C-92C9-2833B5006485.png"/>
                          <pic:cNvPicPr>
                            <a:picLocks noChangeAspect="1" noChangeArrowheads="1"/>
                          </pic:cNvPicPr>
                        </pic:nvPicPr>
                        <pic:blipFill>
                          <a:blip r:embed="rId17" cstate="print">
                            <a:extLst>
                              <a:ext uri="{28A0092B-C50C-407E-A947-70E740481C1C}">
                                <a14:useLocalDpi xmlns:a14="http://schemas.microsoft.com/office/drawing/2010/main" val="0"/>
                              </a:ext>
                            </a:extLst>
                          </a:blip>
                          <a:srcRect l="3572" r="6547" b="11740"/>
                          <a:stretch>
                            <a:fillRect/>
                          </a:stretch>
                        </pic:blipFill>
                        <pic:spPr>
                          <a:xfrm>
                            <a:off x="0" y="0"/>
                            <a:ext cx="2540912" cy="1243870"/>
                          </a:xfrm>
                          <a:prstGeom prst="rect">
                            <a:avLst/>
                          </a:prstGeom>
                          <a:noFill/>
                          <a:ln>
                            <a:noFill/>
                          </a:ln>
                        </pic:spPr>
                      </pic:pic>
                    </a:graphicData>
                  </a:graphic>
                </wp:inline>
              </w:drawing>
            </w:r>
          </w:p>
          <w:p w:rsidR="00BA6718" w:rsidRPr="006C1F04" w:rsidRDefault="00BA6718" w:rsidP="006E51C5">
            <w:pPr>
              <w:jc w:val="center"/>
              <w:rPr>
                <w:sz w:val="24"/>
              </w:rPr>
            </w:pPr>
            <w:r w:rsidRPr="006C1F04">
              <w:rPr>
                <w:sz w:val="24"/>
              </w:rPr>
              <w:t>高周疲劳试样（</w:t>
            </w:r>
            <w:proofErr w:type="spellStart"/>
            <w:r w:rsidRPr="006C1F04">
              <w:rPr>
                <w:sz w:val="24"/>
              </w:rPr>
              <w:t>Kt</w:t>
            </w:r>
            <w:proofErr w:type="spellEnd"/>
            <w:r w:rsidRPr="006C1F04">
              <w:rPr>
                <w:sz w:val="24"/>
              </w:rPr>
              <w:t>=3</w:t>
            </w:r>
            <w:r w:rsidRPr="006C1F04">
              <w:rPr>
                <w:sz w:val="24"/>
              </w:rPr>
              <w:t>）</w:t>
            </w:r>
          </w:p>
          <w:p w:rsidR="00F749D5" w:rsidRPr="006C1F04" w:rsidRDefault="00F749D5" w:rsidP="00F749D5">
            <w:pPr>
              <w:widowControl/>
              <w:rPr>
                <w:sz w:val="24"/>
              </w:rPr>
            </w:pPr>
            <w:r w:rsidRPr="006C1F04">
              <w:rPr>
                <w:rFonts w:hint="eastAsia"/>
                <w:color w:val="000000"/>
                <w:kern w:val="0"/>
                <w:sz w:val="24"/>
              </w:rPr>
              <w:t>需要记录的测试结果包括：测试基本信息、最大应力、疲劳寿命。</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lastRenderedPageBreak/>
              <w:t>12</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proofErr w:type="spellStart"/>
            <w:r w:rsidRPr="006C1F04">
              <w:rPr>
                <w:sz w:val="24"/>
              </w:rPr>
              <w:t>CFQcutoff</w:t>
            </w:r>
            <w:proofErr w:type="spellEnd"/>
            <w:r w:rsidRPr="006C1F04">
              <w:rPr>
                <w:sz w:val="24"/>
              </w:rPr>
              <w:t>值（截止值）试验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rFonts w:eastAsia="微软雅黑"/>
                <w:kern w:val="0"/>
                <w:sz w:val="24"/>
              </w:rPr>
            </w:pPr>
            <w:r w:rsidRPr="006C1F04">
              <w:rPr>
                <w:noProof/>
                <w:color w:val="000000"/>
                <w:kern w:val="0"/>
                <w:sz w:val="24"/>
              </w:rPr>
              <w:drawing>
                <wp:inline distT="0" distB="0" distL="0" distR="0" wp14:anchorId="2E0E31E9" wp14:editId="719D8C9C">
                  <wp:extent cx="2626995" cy="8185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40088" cy="823044"/>
                          </a:xfrm>
                          <a:prstGeom prst="rect">
                            <a:avLst/>
                          </a:prstGeom>
                          <a:noFill/>
                        </pic:spPr>
                      </pic:pic>
                    </a:graphicData>
                  </a:graphic>
                </wp:inline>
              </w:drawing>
            </w:r>
          </w:p>
          <w:p w:rsidR="00BA6718" w:rsidRPr="006C1F04" w:rsidRDefault="00BA6718" w:rsidP="006E51C5">
            <w:pPr>
              <w:widowControl/>
              <w:jc w:val="center"/>
              <w:rPr>
                <w:sz w:val="24"/>
              </w:rPr>
            </w:pPr>
            <w:proofErr w:type="spellStart"/>
            <w:r w:rsidRPr="006C1F04">
              <w:rPr>
                <w:sz w:val="24"/>
              </w:rPr>
              <w:t>CFQcutoff</w:t>
            </w:r>
            <w:proofErr w:type="spellEnd"/>
            <w:r w:rsidRPr="006C1F04">
              <w:rPr>
                <w:sz w:val="24"/>
              </w:rPr>
              <w:t>值（截止值）试验件</w:t>
            </w:r>
          </w:p>
          <w:p w:rsidR="00F749D5" w:rsidRPr="006C1F04" w:rsidRDefault="00F749D5" w:rsidP="006C1F04">
            <w:pPr>
              <w:pStyle w:val="a0"/>
              <w:ind w:left="0" w:firstLineChars="200" w:firstLine="480"/>
              <w:rPr>
                <w:rFonts w:ascii="Times New Roman" w:hAnsi="Times New Roman"/>
                <w:color w:val="000000"/>
                <w:sz w:val="24"/>
                <w:szCs w:val="24"/>
                <w:lang w:eastAsia="zh-CN"/>
              </w:rPr>
            </w:pPr>
            <w:r w:rsidRPr="006C1F04">
              <w:rPr>
                <w:rFonts w:ascii="Times New Roman" w:hAnsi="Times New Roman" w:hint="eastAsia"/>
                <w:color w:val="000000"/>
                <w:sz w:val="24"/>
                <w:szCs w:val="24"/>
                <w:lang w:eastAsia="zh-CN"/>
              </w:rPr>
              <w:t>CFQ M3</w:t>
            </w:r>
            <w:r w:rsidRPr="006C1F04">
              <w:rPr>
                <w:rFonts w:ascii="Times New Roman" w:hAnsi="Times New Roman" w:hint="eastAsia"/>
                <w:color w:val="000000"/>
                <w:sz w:val="24"/>
                <w:szCs w:val="24"/>
                <w:lang w:eastAsia="zh-CN"/>
              </w:rPr>
              <w:t>系数测试应记录最大载荷、应力水平、应力比、试件断裂时的循环数；</w:t>
            </w:r>
            <w:r w:rsidRPr="006C1F04">
              <w:rPr>
                <w:rFonts w:ascii="Times New Roman" w:hAnsi="Times New Roman" w:hint="eastAsia"/>
                <w:color w:val="000000"/>
                <w:sz w:val="24"/>
                <w:szCs w:val="24"/>
                <w:lang w:eastAsia="zh-CN"/>
              </w:rPr>
              <w:t>base</w:t>
            </w:r>
            <w:r w:rsidRPr="006C1F04">
              <w:rPr>
                <w:rFonts w:ascii="Times New Roman" w:hAnsi="Times New Roman" w:hint="eastAsia"/>
                <w:color w:val="000000"/>
                <w:sz w:val="24"/>
                <w:szCs w:val="24"/>
                <w:lang w:eastAsia="zh-CN"/>
              </w:rPr>
              <w:t>值、</w:t>
            </w:r>
            <w:r w:rsidRPr="006C1F04">
              <w:rPr>
                <w:rFonts w:ascii="Times New Roman" w:hAnsi="Times New Roman" w:hint="eastAsia"/>
                <w:color w:val="000000"/>
                <w:sz w:val="24"/>
                <w:szCs w:val="24"/>
                <w:lang w:eastAsia="zh-CN"/>
              </w:rPr>
              <w:t>cutoff</w:t>
            </w:r>
            <w:r w:rsidRPr="006C1F04">
              <w:rPr>
                <w:rFonts w:ascii="Times New Roman" w:hAnsi="Times New Roman" w:hint="eastAsia"/>
                <w:color w:val="000000"/>
                <w:sz w:val="24"/>
                <w:szCs w:val="24"/>
                <w:lang w:eastAsia="zh-CN"/>
              </w:rPr>
              <w:t>值测试除应记录前述各项试验数据外，还需要记录发现裂纹时的循环数（首次）、检测出的裂纹长度（首次）；此外，</w:t>
            </w:r>
            <w:r w:rsidRPr="006C1F04">
              <w:rPr>
                <w:rFonts w:ascii="Times New Roman" w:hAnsi="Times New Roman" w:hint="eastAsia"/>
                <w:color w:val="000000"/>
                <w:sz w:val="24"/>
                <w:szCs w:val="24"/>
                <w:lang w:eastAsia="zh-CN"/>
              </w:rPr>
              <w:t>base</w:t>
            </w:r>
            <w:r w:rsidRPr="006C1F04">
              <w:rPr>
                <w:rFonts w:ascii="Times New Roman" w:hAnsi="Times New Roman" w:hint="eastAsia"/>
                <w:color w:val="000000"/>
                <w:sz w:val="24"/>
                <w:szCs w:val="24"/>
                <w:lang w:eastAsia="zh-CN"/>
              </w:rPr>
              <w:t>值测试还需要记录对应的开孔编号（</w:t>
            </w:r>
            <w:r w:rsidRPr="006C1F04">
              <w:rPr>
                <w:rFonts w:ascii="Times New Roman" w:hAnsi="Times New Roman" w:hint="eastAsia"/>
                <w:color w:val="000000"/>
                <w:sz w:val="24"/>
                <w:szCs w:val="24"/>
                <w:lang w:eastAsia="zh-CN"/>
              </w:rPr>
              <w:t>1</w:t>
            </w:r>
            <w:r w:rsidRPr="006C1F04">
              <w:rPr>
                <w:rFonts w:ascii="Times New Roman" w:hAnsi="Times New Roman" w:hint="eastAsia"/>
                <w:color w:val="000000"/>
                <w:sz w:val="24"/>
                <w:szCs w:val="24"/>
                <w:lang w:eastAsia="zh-CN"/>
              </w:rPr>
              <w:t>、</w:t>
            </w:r>
            <w:r w:rsidRPr="006C1F04">
              <w:rPr>
                <w:rFonts w:ascii="Times New Roman" w:hAnsi="Times New Roman" w:hint="eastAsia"/>
                <w:color w:val="000000"/>
                <w:sz w:val="24"/>
                <w:szCs w:val="24"/>
                <w:lang w:eastAsia="zh-CN"/>
              </w:rPr>
              <w:t>2</w:t>
            </w:r>
            <w:r w:rsidRPr="006C1F04">
              <w:rPr>
                <w:rFonts w:ascii="Times New Roman" w:hAnsi="Times New Roman" w:hint="eastAsia"/>
                <w:color w:val="000000"/>
                <w:sz w:val="24"/>
                <w:szCs w:val="24"/>
                <w:lang w:eastAsia="zh-CN"/>
              </w:rPr>
              <w:t>或其他位置）。</w:t>
            </w:r>
            <w:r w:rsidRPr="006C1F04">
              <w:rPr>
                <w:rFonts w:ascii="Times New Roman" w:hAnsi="Times New Roman" w:hint="eastAsia"/>
                <w:color w:val="000000"/>
                <w:sz w:val="24"/>
                <w:szCs w:val="24"/>
                <w:lang w:eastAsia="zh-CN"/>
              </w:rPr>
              <w:t>CFQ</w:t>
            </w:r>
            <w:r w:rsidRPr="006C1F04">
              <w:rPr>
                <w:rFonts w:ascii="Times New Roman" w:hAnsi="Times New Roman" w:hint="eastAsia"/>
                <w:color w:val="000000"/>
                <w:sz w:val="24"/>
                <w:szCs w:val="24"/>
                <w:lang w:eastAsia="zh-CN"/>
              </w:rPr>
              <w:t>所有测试数据都需要计算对应本组试件的</w:t>
            </w:r>
            <w:r w:rsidRPr="006C1F04">
              <w:rPr>
                <w:rFonts w:ascii="Times New Roman" w:hAnsi="Times New Roman" w:hint="eastAsia"/>
                <w:color w:val="000000"/>
                <w:sz w:val="24"/>
                <w:szCs w:val="24"/>
                <w:lang w:eastAsia="zh-CN"/>
              </w:rPr>
              <w:t>CFQ</w:t>
            </w:r>
            <w:r w:rsidRPr="006C1F04">
              <w:rPr>
                <w:rFonts w:ascii="Times New Roman" w:hAnsi="Times New Roman" w:hint="eastAsia"/>
                <w:color w:val="000000"/>
                <w:sz w:val="24"/>
                <w:szCs w:val="24"/>
                <w:lang w:eastAsia="zh-CN"/>
              </w:rPr>
              <w:t>值，计算需要采用双点法，故测试规划应按照双点法的数据要求进行。</w:t>
            </w:r>
          </w:p>
          <w:p w:rsidR="00F749D5" w:rsidRPr="006C1F04" w:rsidRDefault="00F749D5" w:rsidP="006C1F04">
            <w:pPr>
              <w:ind w:firstLineChars="200" w:firstLine="480"/>
              <w:rPr>
                <w:sz w:val="24"/>
              </w:rPr>
            </w:pPr>
            <w:r w:rsidRPr="006C1F04">
              <w:rPr>
                <w:rFonts w:hint="eastAsia"/>
                <w:color w:val="000000"/>
                <w:kern w:val="0"/>
                <w:sz w:val="24"/>
              </w:rPr>
              <w:t>所有试验原始数据均需提供。如具体操作过程有偏差，双方可经过协商一致解决。</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13</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proofErr w:type="spellStart"/>
            <w:r w:rsidRPr="006C1F04">
              <w:rPr>
                <w:sz w:val="24"/>
              </w:rPr>
              <w:t>CFQbase</w:t>
            </w:r>
            <w:proofErr w:type="spellEnd"/>
            <w:r w:rsidRPr="006C1F04">
              <w:rPr>
                <w:sz w:val="24"/>
              </w:rPr>
              <w:t>值（基准值）试验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rFonts w:eastAsia="微软雅黑"/>
                <w:kern w:val="0"/>
                <w:sz w:val="24"/>
              </w:rPr>
            </w:pPr>
            <w:r w:rsidRPr="006C1F04">
              <w:rPr>
                <w:noProof/>
                <w:color w:val="000000"/>
                <w:kern w:val="0"/>
                <w:sz w:val="24"/>
              </w:rPr>
              <w:drawing>
                <wp:inline distT="0" distB="0" distL="0" distR="0" wp14:anchorId="1F2DBB7C" wp14:editId="387E4AB4">
                  <wp:extent cx="2222500" cy="654050"/>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35578" cy="657839"/>
                          </a:xfrm>
                          <a:prstGeom prst="rect">
                            <a:avLst/>
                          </a:prstGeom>
                          <a:noFill/>
                        </pic:spPr>
                      </pic:pic>
                    </a:graphicData>
                  </a:graphic>
                </wp:inline>
              </w:drawing>
            </w:r>
          </w:p>
          <w:p w:rsidR="00BA6718" w:rsidRPr="006C1F04" w:rsidRDefault="00BA6718" w:rsidP="006E51C5">
            <w:pPr>
              <w:widowControl/>
              <w:jc w:val="center"/>
              <w:rPr>
                <w:rFonts w:eastAsia="微软雅黑"/>
                <w:kern w:val="0"/>
                <w:sz w:val="24"/>
              </w:rPr>
            </w:pPr>
            <w:r w:rsidRPr="006C1F04">
              <w:rPr>
                <w:noProof/>
                <w:color w:val="000000"/>
                <w:kern w:val="0"/>
                <w:sz w:val="24"/>
              </w:rPr>
              <w:drawing>
                <wp:inline distT="0" distB="0" distL="0" distR="0" wp14:anchorId="6004C03E" wp14:editId="314FF719">
                  <wp:extent cx="899795" cy="425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00000" cy="425611"/>
                          </a:xfrm>
                          <a:prstGeom prst="rect">
                            <a:avLst/>
                          </a:prstGeom>
                          <a:noFill/>
                        </pic:spPr>
                      </pic:pic>
                    </a:graphicData>
                  </a:graphic>
                </wp:inline>
              </w:drawing>
            </w:r>
          </w:p>
          <w:p w:rsidR="00BA6718" w:rsidRPr="006C1F04" w:rsidRDefault="00BA6718" w:rsidP="006E51C5">
            <w:pPr>
              <w:widowControl/>
              <w:jc w:val="center"/>
              <w:rPr>
                <w:rFonts w:eastAsia="微软雅黑"/>
                <w:kern w:val="0"/>
                <w:sz w:val="24"/>
              </w:rPr>
            </w:pPr>
            <w:proofErr w:type="spellStart"/>
            <w:r w:rsidRPr="006C1F04">
              <w:rPr>
                <w:sz w:val="24"/>
              </w:rPr>
              <w:t>CFQbase</w:t>
            </w:r>
            <w:proofErr w:type="spellEnd"/>
            <w:r w:rsidRPr="006C1F04">
              <w:rPr>
                <w:sz w:val="24"/>
              </w:rPr>
              <w:t>值（基准值）试验件</w:t>
            </w:r>
          </w:p>
        </w:tc>
      </w:tr>
      <w:tr w:rsidR="00BA6718" w:rsidRPr="006C1F04" w:rsidTr="00BE234A">
        <w:trPr>
          <w:trHeight w:val="305"/>
        </w:trPr>
        <w:tc>
          <w:tcPr>
            <w:tcW w:w="479"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r w:rsidRPr="006C1F04">
              <w:rPr>
                <w:sz w:val="24"/>
              </w:rPr>
              <w:t>14</w:t>
            </w:r>
          </w:p>
        </w:tc>
        <w:tc>
          <w:tcPr>
            <w:tcW w:w="915"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jc w:val="center"/>
              <w:rPr>
                <w:sz w:val="24"/>
              </w:rPr>
            </w:pPr>
            <w:proofErr w:type="spellStart"/>
            <w:r w:rsidRPr="006C1F04">
              <w:rPr>
                <w:sz w:val="24"/>
              </w:rPr>
              <w:t>CFQbase</w:t>
            </w:r>
            <w:proofErr w:type="spellEnd"/>
            <w:r w:rsidRPr="006C1F04">
              <w:rPr>
                <w:sz w:val="24"/>
              </w:rPr>
              <w:t>值（基准值）试验</w:t>
            </w:r>
          </w:p>
        </w:tc>
        <w:tc>
          <w:tcPr>
            <w:tcW w:w="3606" w:type="pct"/>
            <w:tcBorders>
              <w:top w:val="single" w:sz="4" w:space="0" w:color="000000"/>
              <w:left w:val="single" w:sz="4" w:space="0" w:color="000000"/>
              <w:bottom w:val="single" w:sz="4" w:space="0" w:color="000000"/>
              <w:right w:val="single" w:sz="4" w:space="0" w:color="000000"/>
            </w:tcBorders>
            <w:vAlign w:val="center"/>
          </w:tcPr>
          <w:p w:rsidR="00BA6718" w:rsidRPr="006C1F04" w:rsidRDefault="00BA6718" w:rsidP="006E51C5">
            <w:pPr>
              <w:widowControl/>
              <w:jc w:val="center"/>
              <w:rPr>
                <w:rFonts w:eastAsia="微软雅黑"/>
                <w:kern w:val="0"/>
                <w:sz w:val="24"/>
              </w:rPr>
            </w:pPr>
            <w:r w:rsidRPr="006C1F04">
              <w:rPr>
                <w:noProof/>
                <w:color w:val="000000"/>
                <w:kern w:val="0"/>
                <w:sz w:val="24"/>
              </w:rPr>
              <w:drawing>
                <wp:inline distT="0" distB="0" distL="0" distR="0" wp14:anchorId="6DC57ACF" wp14:editId="4C05445F">
                  <wp:extent cx="2480310" cy="63563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3642" cy="636677"/>
                          </a:xfrm>
                          <a:prstGeom prst="rect">
                            <a:avLst/>
                          </a:prstGeom>
                          <a:noFill/>
                        </pic:spPr>
                      </pic:pic>
                    </a:graphicData>
                  </a:graphic>
                </wp:inline>
              </w:drawing>
            </w:r>
          </w:p>
          <w:p w:rsidR="00BA6718" w:rsidRPr="006C1F04" w:rsidRDefault="00BA6718" w:rsidP="006E51C5">
            <w:pPr>
              <w:widowControl/>
              <w:jc w:val="center"/>
              <w:rPr>
                <w:rFonts w:eastAsia="微软雅黑"/>
                <w:kern w:val="0"/>
                <w:sz w:val="24"/>
              </w:rPr>
            </w:pPr>
            <w:r w:rsidRPr="006C1F04">
              <w:rPr>
                <w:noProof/>
                <w:color w:val="000000"/>
                <w:kern w:val="0"/>
                <w:sz w:val="24"/>
              </w:rPr>
              <w:drawing>
                <wp:inline distT="0" distB="0" distL="0" distR="0" wp14:anchorId="011CBD05" wp14:editId="468C0763">
                  <wp:extent cx="2439035" cy="58420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40644" cy="584515"/>
                          </a:xfrm>
                          <a:prstGeom prst="rect">
                            <a:avLst/>
                          </a:prstGeom>
                          <a:noFill/>
                        </pic:spPr>
                      </pic:pic>
                    </a:graphicData>
                  </a:graphic>
                </wp:inline>
              </w:drawing>
            </w:r>
          </w:p>
          <w:p w:rsidR="00BA6718" w:rsidRPr="006C1F04" w:rsidRDefault="00BA6718" w:rsidP="006E51C5">
            <w:pPr>
              <w:widowControl/>
              <w:jc w:val="center"/>
              <w:rPr>
                <w:color w:val="000000"/>
                <w:kern w:val="0"/>
                <w:sz w:val="24"/>
              </w:rPr>
            </w:pPr>
            <w:r w:rsidRPr="006C1F04">
              <w:rPr>
                <w:sz w:val="24"/>
              </w:rPr>
              <w:t>CFQ-M3</w:t>
            </w:r>
            <w:r w:rsidRPr="006C1F04">
              <w:rPr>
                <w:sz w:val="24"/>
              </w:rPr>
              <w:t>类试验件示意图（</w:t>
            </w:r>
            <w:r w:rsidRPr="006C1F04">
              <w:rPr>
                <w:rFonts w:hint="eastAsia"/>
                <w:sz w:val="24"/>
              </w:rPr>
              <w:t>每个试样</w:t>
            </w:r>
            <w:r w:rsidRPr="006C1F04">
              <w:rPr>
                <w:sz w:val="24"/>
              </w:rPr>
              <w:t>需</w:t>
            </w:r>
            <w:proofErr w:type="gramStart"/>
            <w:r w:rsidRPr="006C1F04">
              <w:rPr>
                <w:sz w:val="24"/>
              </w:rPr>
              <w:t>配钻</w:t>
            </w:r>
            <w:r w:rsidRPr="006C1F04">
              <w:rPr>
                <w:sz w:val="24"/>
              </w:rPr>
              <w:t>2</w:t>
            </w:r>
            <w:r w:rsidRPr="006C1F04">
              <w:rPr>
                <w:sz w:val="24"/>
              </w:rPr>
              <w:t>个孔</w:t>
            </w:r>
            <w:r w:rsidRPr="006C1F04">
              <w:rPr>
                <w:rFonts w:hint="eastAsia"/>
                <w:sz w:val="24"/>
              </w:rPr>
              <w:t>加</w:t>
            </w:r>
            <w:proofErr w:type="gramEnd"/>
            <w:r w:rsidRPr="006C1F04">
              <w:rPr>
                <w:rFonts w:hint="eastAsia"/>
                <w:sz w:val="24"/>
              </w:rPr>
              <w:t>螺栓</w:t>
            </w:r>
            <w:r w:rsidRPr="006C1F04">
              <w:rPr>
                <w:sz w:val="24"/>
              </w:rPr>
              <w:t>）</w:t>
            </w:r>
          </w:p>
        </w:tc>
      </w:tr>
    </w:tbl>
    <w:p w:rsidR="00617980" w:rsidRDefault="00617980"/>
    <w:p w:rsidR="00617980" w:rsidRDefault="00060069" w:rsidP="00847565">
      <w:pPr>
        <w:snapToGrid w:val="0"/>
        <w:spacing w:line="360" w:lineRule="auto"/>
        <w:rPr>
          <w:rFonts w:ascii="仿宋_GB2312" w:hAnsi="仿宋_GB2312" w:cs="仿宋_GB2312"/>
          <w:szCs w:val="32"/>
        </w:rPr>
      </w:pPr>
      <w:r>
        <w:rPr>
          <w:rFonts w:ascii="仿宋_GB2312" w:hAnsi="仿宋_GB2312" w:cs="仿宋_GB2312" w:hint="eastAsia"/>
          <w:szCs w:val="32"/>
        </w:rPr>
        <w:t>（5）产权归属等要求</w:t>
      </w:r>
    </w:p>
    <w:p w:rsidR="00617980" w:rsidRDefault="00060069" w:rsidP="00847565">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lastRenderedPageBreak/>
        <w:t>①产权归属</w:t>
      </w:r>
    </w:p>
    <w:p w:rsidR="00617980" w:rsidRDefault="00060069">
      <w:pPr>
        <w:snapToGrid w:val="0"/>
        <w:spacing w:line="360" w:lineRule="auto"/>
        <w:ind w:firstLineChars="221" w:firstLine="707"/>
        <w:rPr>
          <w:szCs w:val="32"/>
        </w:rPr>
      </w:pPr>
      <w:r>
        <w:rPr>
          <w:rFonts w:hint="eastAsia"/>
          <w:szCs w:val="32"/>
        </w:rPr>
        <w:t>承担</w:t>
      </w:r>
      <w:r>
        <w:rPr>
          <w:szCs w:val="32"/>
        </w:rPr>
        <w:t>方或</w:t>
      </w:r>
      <w:r>
        <w:rPr>
          <w:szCs w:val="32"/>
        </w:rPr>
        <w:t>/</w:t>
      </w:r>
      <w:r>
        <w:rPr>
          <w:szCs w:val="32"/>
        </w:rPr>
        <w:t>和其研发人员利用</w:t>
      </w:r>
      <w:r>
        <w:rPr>
          <w:rFonts w:hint="eastAsia"/>
          <w:szCs w:val="32"/>
        </w:rPr>
        <w:t>我</w:t>
      </w:r>
      <w:r>
        <w:rPr>
          <w:szCs w:val="32"/>
        </w:rPr>
        <w:t>方提供的技术资料、数据、科研经费以及其他物质条件（包括以</w:t>
      </w:r>
      <w:r>
        <w:rPr>
          <w:rFonts w:hint="eastAsia"/>
          <w:szCs w:val="32"/>
        </w:rPr>
        <w:t>我</w:t>
      </w:r>
      <w:r>
        <w:rPr>
          <w:szCs w:val="32"/>
        </w:rPr>
        <w:t>方提供的科研经费购置的设施设备、资料等）所产生的研究开发成果及其相关专利、软件著作权等知识产权及该知识产权的申请权均归</w:t>
      </w:r>
      <w:r>
        <w:rPr>
          <w:rFonts w:hint="eastAsia"/>
          <w:szCs w:val="32"/>
        </w:rPr>
        <w:t>我</w:t>
      </w:r>
      <w:r>
        <w:rPr>
          <w:szCs w:val="32"/>
        </w:rPr>
        <w:t>方所有。</w:t>
      </w:r>
    </w:p>
    <w:p w:rsidR="00617980" w:rsidRDefault="00060069" w:rsidP="00847565">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②利益分配</w:t>
      </w:r>
    </w:p>
    <w:p w:rsidR="00617980" w:rsidRDefault="00060069" w:rsidP="00847565">
      <w:pPr>
        <w:pStyle w:val="a0"/>
        <w:spacing w:line="360" w:lineRule="auto"/>
        <w:ind w:left="0" w:firstLineChars="200" w:firstLine="640"/>
        <w:jc w:val="both"/>
        <w:rPr>
          <w:lang w:eastAsia="zh-CN"/>
        </w:rPr>
      </w:pPr>
      <w:r>
        <w:rPr>
          <w:rFonts w:hint="eastAsia"/>
          <w:lang w:eastAsia="zh-CN"/>
        </w:rPr>
        <w:t>不涉及。</w:t>
      </w:r>
    </w:p>
    <w:p w:rsidR="00617980" w:rsidRDefault="00060069" w:rsidP="00847565">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③时限要求</w:t>
      </w:r>
    </w:p>
    <w:p w:rsidR="00617980" w:rsidRDefault="00060069" w:rsidP="00847565">
      <w:pPr>
        <w:pStyle w:val="a0"/>
        <w:ind w:left="0" w:firstLineChars="200" w:firstLine="640"/>
        <w:jc w:val="both"/>
        <w:rPr>
          <w:lang w:eastAsia="zh-CN"/>
        </w:rPr>
      </w:pPr>
      <w:r>
        <w:rPr>
          <w:rFonts w:hint="eastAsia"/>
          <w:lang w:eastAsia="zh-CN"/>
        </w:rPr>
        <w:t>本项目的时限要求如表6所示。</w:t>
      </w:r>
    </w:p>
    <w:p w:rsidR="00617980" w:rsidRDefault="00060069">
      <w:pPr>
        <w:jc w:val="center"/>
      </w:pPr>
      <w:r>
        <w:rPr>
          <w:rFonts w:hint="eastAsia"/>
        </w:rPr>
        <w:t>表</w:t>
      </w:r>
      <w:r>
        <w:rPr>
          <w:rFonts w:hint="eastAsia"/>
        </w:rPr>
        <w:t>6</w:t>
      </w:r>
      <w:r>
        <w:t xml:space="preserve"> </w:t>
      </w:r>
      <w:r>
        <w:rPr>
          <w:rFonts w:hint="eastAsia"/>
        </w:rPr>
        <w:t>本项目的时限要求</w:t>
      </w:r>
    </w:p>
    <w:tbl>
      <w:tblPr>
        <w:tblStyle w:val="a8"/>
        <w:tblW w:w="9067" w:type="dxa"/>
        <w:jc w:val="center"/>
        <w:tblLayout w:type="fixed"/>
        <w:tblLook w:val="04A0" w:firstRow="1" w:lastRow="0" w:firstColumn="1" w:lastColumn="0" w:noHBand="0" w:noVBand="1"/>
      </w:tblPr>
      <w:tblGrid>
        <w:gridCol w:w="796"/>
        <w:gridCol w:w="2885"/>
        <w:gridCol w:w="2126"/>
        <w:gridCol w:w="3260"/>
      </w:tblGrid>
      <w:tr w:rsidR="00617980">
        <w:trPr>
          <w:jc w:val="center"/>
        </w:trPr>
        <w:tc>
          <w:tcPr>
            <w:tcW w:w="796" w:type="dxa"/>
            <w:vAlign w:val="center"/>
          </w:tcPr>
          <w:p w:rsidR="00617980" w:rsidRDefault="00060069">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序号</w:t>
            </w:r>
          </w:p>
        </w:tc>
        <w:tc>
          <w:tcPr>
            <w:tcW w:w="2885" w:type="dxa"/>
            <w:vAlign w:val="center"/>
          </w:tcPr>
          <w:p w:rsidR="00617980" w:rsidRDefault="00060069">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履约节点内容</w:t>
            </w:r>
          </w:p>
        </w:tc>
        <w:tc>
          <w:tcPr>
            <w:tcW w:w="2126" w:type="dxa"/>
            <w:vAlign w:val="center"/>
          </w:tcPr>
          <w:p w:rsidR="00617980" w:rsidRDefault="00060069">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节点时间</w:t>
            </w:r>
          </w:p>
        </w:tc>
        <w:tc>
          <w:tcPr>
            <w:tcW w:w="3260" w:type="dxa"/>
            <w:vAlign w:val="center"/>
          </w:tcPr>
          <w:p w:rsidR="00617980" w:rsidRDefault="00060069">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对应交付物</w:t>
            </w:r>
          </w:p>
        </w:tc>
      </w:tr>
      <w:tr w:rsidR="00617980">
        <w:trPr>
          <w:jc w:val="center"/>
        </w:trPr>
        <w:tc>
          <w:tcPr>
            <w:tcW w:w="796" w:type="dxa"/>
            <w:vAlign w:val="center"/>
          </w:tcPr>
          <w:p w:rsidR="00617980" w:rsidRDefault="00060069">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1</w:t>
            </w:r>
          </w:p>
        </w:tc>
        <w:tc>
          <w:tcPr>
            <w:tcW w:w="2885" w:type="dxa"/>
            <w:vAlign w:val="center"/>
          </w:tcPr>
          <w:p w:rsidR="00617980" w:rsidRDefault="00060069" w:rsidP="00AF58BA">
            <w:pPr>
              <w:pStyle w:val="a9"/>
              <w:spacing w:line="240" w:lineRule="auto"/>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完成</w:t>
            </w:r>
            <w:r w:rsidR="00AF58BA">
              <w:rPr>
                <w:rFonts w:ascii="仿宋" w:eastAsia="仿宋" w:hAnsi="仿宋" w:cs="仿宋" w:hint="eastAsia"/>
                <w:color w:val="000000"/>
                <w:kern w:val="0"/>
                <w:szCs w:val="24"/>
              </w:rPr>
              <w:t>1125件疲劳、180件</w:t>
            </w:r>
            <w:r w:rsidR="00AF58BA" w:rsidRPr="00AF58BA">
              <w:rPr>
                <w:rFonts w:ascii="仿宋" w:eastAsia="仿宋" w:hAnsi="仿宋" w:cs="仿宋"/>
                <w:color w:val="000000"/>
                <w:kern w:val="0"/>
                <w:szCs w:val="24"/>
              </w:rPr>
              <w:t>CFQ</w:t>
            </w:r>
            <w:r w:rsidR="00AF58BA">
              <w:rPr>
                <w:rFonts w:ascii="仿宋" w:eastAsia="仿宋" w:hAnsi="仿宋" w:cs="仿宋"/>
                <w:color w:val="000000"/>
                <w:kern w:val="0"/>
                <w:szCs w:val="24"/>
              </w:rPr>
              <w:t>，182</w:t>
            </w:r>
            <w:r w:rsidR="00AF58BA">
              <w:rPr>
                <w:rFonts w:ascii="仿宋" w:eastAsia="仿宋" w:hAnsi="仿宋" w:cs="仿宋" w:hint="eastAsia"/>
                <w:color w:val="000000"/>
                <w:kern w:val="0"/>
                <w:szCs w:val="24"/>
              </w:rPr>
              <w:t>件裂纹扩展、89件断裂韧性测试</w:t>
            </w:r>
          </w:p>
        </w:tc>
        <w:tc>
          <w:tcPr>
            <w:tcW w:w="2126" w:type="dxa"/>
            <w:vAlign w:val="center"/>
          </w:tcPr>
          <w:p w:rsidR="00617980" w:rsidRDefault="00AF58BA">
            <w:pPr>
              <w:widowControl/>
              <w:jc w:val="center"/>
              <w:textAlignment w:val="center"/>
              <w:rPr>
                <w:rFonts w:ascii="仿宋" w:eastAsia="仿宋" w:hAnsi="仿宋" w:cs="仿宋"/>
                <w:color w:val="000000"/>
                <w:kern w:val="0"/>
                <w:sz w:val="24"/>
              </w:rPr>
            </w:pPr>
            <w:r>
              <w:rPr>
                <w:rFonts w:hint="eastAsia"/>
                <w:color w:val="000000"/>
                <w:kern w:val="0"/>
                <w:sz w:val="24"/>
              </w:rPr>
              <w:t>自试件交付之日起</w:t>
            </w:r>
            <w:r>
              <w:rPr>
                <w:rFonts w:hint="eastAsia"/>
                <w:color w:val="000000"/>
                <w:kern w:val="0"/>
                <w:sz w:val="24"/>
              </w:rPr>
              <w:t>3</w:t>
            </w:r>
            <w:r>
              <w:rPr>
                <w:rFonts w:hint="eastAsia"/>
                <w:color w:val="000000"/>
                <w:kern w:val="0"/>
                <w:sz w:val="24"/>
              </w:rPr>
              <w:t>个月内</w:t>
            </w:r>
          </w:p>
        </w:tc>
        <w:tc>
          <w:tcPr>
            <w:tcW w:w="3260" w:type="dxa"/>
            <w:vAlign w:val="center"/>
          </w:tcPr>
          <w:p w:rsidR="00617980" w:rsidRDefault="00F01F5F">
            <w:pPr>
              <w:pStyle w:val="a9"/>
              <w:spacing w:line="240" w:lineRule="auto"/>
              <w:ind w:firstLineChars="0" w:firstLine="0"/>
              <w:jc w:val="center"/>
              <w:rPr>
                <w:rFonts w:ascii="仿宋" w:eastAsia="仿宋" w:hAnsi="仿宋" w:cs="仿宋"/>
                <w:color w:val="000000"/>
                <w:kern w:val="0"/>
                <w:szCs w:val="24"/>
              </w:rPr>
            </w:pPr>
            <w:r w:rsidRPr="00F01F5F">
              <w:rPr>
                <w:rFonts w:ascii="仿宋" w:eastAsia="仿宋" w:hAnsi="仿宋" w:cs="仿宋" w:hint="eastAsia"/>
                <w:color w:val="000000"/>
                <w:kern w:val="0"/>
                <w:szCs w:val="24"/>
              </w:rPr>
              <w:t>试验检测大纲、试样检测报告</w:t>
            </w:r>
            <w:r w:rsidR="006C1F04">
              <w:rPr>
                <w:rFonts w:ascii="仿宋" w:eastAsia="仿宋" w:hAnsi="仿宋" w:cs="仿宋" w:hint="eastAsia"/>
                <w:color w:val="000000"/>
                <w:kern w:val="0"/>
                <w:szCs w:val="24"/>
              </w:rPr>
              <w:t>及原始数据</w:t>
            </w:r>
          </w:p>
        </w:tc>
      </w:tr>
      <w:tr w:rsidR="00AF58BA">
        <w:trPr>
          <w:jc w:val="center"/>
        </w:trPr>
        <w:tc>
          <w:tcPr>
            <w:tcW w:w="796" w:type="dxa"/>
            <w:vAlign w:val="center"/>
          </w:tcPr>
          <w:p w:rsidR="00AF58BA" w:rsidRDefault="00AF58BA" w:rsidP="006E51C5">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2</w:t>
            </w:r>
          </w:p>
        </w:tc>
        <w:tc>
          <w:tcPr>
            <w:tcW w:w="2885" w:type="dxa"/>
            <w:vAlign w:val="center"/>
          </w:tcPr>
          <w:p w:rsidR="00AF58BA" w:rsidRDefault="006C1F04" w:rsidP="006C1F04">
            <w:pPr>
              <w:pStyle w:val="a9"/>
              <w:spacing w:line="240" w:lineRule="auto"/>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完成1000件拉伸、36件</w:t>
            </w:r>
            <w:r w:rsidRPr="006C1F04">
              <w:rPr>
                <w:rFonts w:ascii="仿宋" w:eastAsia="仿宋" w:hAnsi="仿宋" w:cs="仿宋" w:hint="eastAsia"/>
                <w:color w:val="000000"/>
                <w:kern w:val="0"/>
                <w:szCs w:val="24"/>
              </w:rPr>
              <w:t>高温拉伸试验</w:t>
            </w:r>
            <w:r>
              <w:rPr>
                <w:rFonts w:ascii="仿宋" w:eastAsia="仿宋" w:hAnsi="仿宋" w:cs="仿宋"/>
                <w:color w:val="000000"/>
                <w:kern w:val="0"/>
                <w:szCs w:val="24"/>
              </w:rPr>
              <w:t>，72</w:t>
            </w:r>
            <w:r>
              <w:rPr>
                <w:rFonts w:ascii="仿宋" w:eastAsia="仿宋" w:hAnsi="仿宋" w:cs="仿宋" w:hint="eastAsia"/>
                <w:color w:val="000000"/>
                <w:kern w:val="0"/>
                <w:szCs w:val="24"/>
              </w:rPr>
              <w:t>件耳片拉伸、60件薄壁拉伸，12件T型角片</w:t>
            </w:r>
          </w:p>
        </w:tc>
        <w:tc>
          <w:tcPr>
            <w:tcW w:w="2126" w:type="dxa"/>
            <w:vAlign w:val="center"/>
          </w:tcPr>
          <w:p w:rsidR="00AF58BA" w:rsidRDefault="00AF58BA" w:rsidP="006E51C5">
            <w:pPr>
              <w:widowControl/>
              <w:jc w:val="center"/>
              <w:textAlignment w:val="center"/>
              <w:rPr>
                <w:rFonts w:ascii="仿宋" w:eastAsia="仿宋" w:hAnsi="仿宋" w:cs="仿宋"/>
                <w:color w:val="000000"/>
                <w:kern w:val="0"/>
                <w:sz w:val="24"/>
              </w:rPr>
            </w:pPr>
            <w:r>
              <w:rPr>
                <w:rFonts w:hint="eastAsia"/>
                <w:color w:val="000000"/>
                <w:kern w:val="0"/>
                <w:sz w:val="24"/>
              </w:rPr>
              <w:t>自试件交付之日起</w:t>
            </w:r>
            <w:r>
              <w:rPr>
                <w:rFonts w:hint="eastAsia"/>
                <w:color w:val="000000"/>
                <w:kern w:val="0"/>
                <w:sz w:val="24"/>
              </w:rPr>
              <w:t>3</w:t>
            </w:r>
            <w:r>
              <w:rPr>
                <w:rFonts w:hint="eastAsia"/>
                <w:color w:val="000000"/>
                <w:kern w:val="0"/>
                <w:sz w:val="24"/>
              </w:rPr>
              <w:t>个月内</w:t>
            </w:r>
          </w:p>
        </w:tc>
        <w:tc>
          <w:tcPr>
            <w:tcW w:w="3260" w:type="dxa"/>
            <w:vAlign w:val="center"/>
          </w:tcPr>
          <w:p w:rsidR="00AF58BA" w:rsidRDefault="00AF58BA" w:rsidP="006E51C5">
            <w:pPr>
              <w:pStyle w:val="a9"/>
              <w:spacing w:line="240" w:lineRule="auto"/>
              <w:ind w:firstLineChars="0" w:firstLine="0"/>
              <w:jc w:val="center"/>
              <w:rPr>
                <w:rFonts w:ascii="仿宋" w:eastAsia="仿宋" w:hAnsi="仿宋" w:cs="仿宋"/>
                <w:color w:val="000000"/>
                <w:kern w:val="0"/>
                <w:szCs w:val="24"/>
              </w:rPr>
            </w:pPr>
            <w:r w:rsidRPr="00F01F5F">
              <w:rPr>
                <w:rFonts w:ascii="仿宋" w:eastAsia="仿宋" w:hAnsi="仿宋" w:cs="仿宋" w:hint="eastAsia"/>
                <w:color w:val="000000"/>
                <w:kern w:val="0"/>
                <w:szCs w:val="24"/>
              </w:rPr>
              <w:t>试验检测大纲、试样检测报告</w:t>
            </w:r>
            <w:r w:rsidR="006C1F04">
              <w:rPr>
                <w:rFonts w:ascii="仿宋" w:eastAsia="仿宋" w:hAnsi="仿宋" w:cs="仿宋" w:hint="eastAsia"/>
                <w:color w:val="000000"/>
                <w:kern w:val="0"/>
                <w:szCs w:val="24"/>
              </w:rPr>
              <w:t>及原始数据</w:t>
            </w:r>
          </w:p>
        </w:tc>
      </w:tr>
      <w:tr w:rsidR="00AF58BA">
        <w:trPr>
          <w:jc w:val="center"/>
        </w:trPr>
        <w:tc>
          <w:tcPr>
            <w:tcW w:w="796" w:type="dxa"/>
            <w:vAlign w:val="center"/>
          </w:tcPr>
          <w:p w:rsidR="00AF58BA" w:rsidRDefault="006C1F04">
            <w:pPr>
              <w:pStyle w:val="a9"/>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3</w:t>
            </w:r>
          </w:p>
        </w:tc>
        <w:tc>
          <w:tcPr>
            <w:tcW w:w="2885" w:type="dxa"/>
            <w:vAlign w:val="center"/>
          </w:tcPr>
          <w:p w:rsidR="00AF58BA" w:rsidRDefault="006C1F04">
            <w:pPr>
              <w:pStyle w:val="a9"/>
              <w:spacing w:line="240" w:lineRule="auto"/>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完成17件化学成分分析、423件金相制样、423件光学显微镜、50小时EBSD</w:t>
            </w:r>
          </w:p>
        </w:tc>
        <w:tc>
          <w:tcPr>
            <w:tcW w:w="2126" w:type="dxa"/>
            <w:vAlign w:val="center"/>
          </w:tcPr>
          <w:p w:rsidR="00AF58BA" w:rsidRPr="00F01F5F" w:rsidRDefault="006C1F04">
            <w:pPr>
              <w:widowControl/>
              <w:jc w:val="center"/>
              <w:textAlignment w:val="center"/>
              <w:rPr>
                <w:color w:val="000000"/>
                <w:kern w:val="0"/>
                <w:sz w:val="24"/>
              </w:rPr>
            </w:pPr>
            <w:r>
              <w:rPr>
                <w:rFonts w:hint="eastAsia"/>
                <w:color w:val="000000"/>
                <w:kern w:val="0"/>
                <w:sz w:val="24"/>
              </w:rPr>
              <w:t>自试件交付之日起</w:t>
            </w:r>
            <w:r>
              <w:rPr>
                <w:rFonts w:hint="eastAsia"/>
                <w:color w:val="000000"/>
                <w:kern w:val="0"/>
                <w:sz w:val="24"/>
              </w:rPr>
              <w:t>1</w:t>
            </w:r>
            <w:r>
              <w:rPr>
                <w:rFonts w:hint="eastAsia"/>
                <w:color w:val="000000"/>
                <w:kern w:val="0"/>
                <w:sz w:val="24"/>
              </w:rPr>
              <w:t>个月内</w:t>
            </w:r>
          </w:p>
        </w:tc>
        <w:tc>
          <w:tcPr>
            <w:tcW w:w="3260" w:type="dxa"/>
            <w:vAlign w:val="center"/>
          </w:tcPr>
          <w:p w:rsidR="00AF58BA" w:rsidRPr="00F01F5F" w:rsidRDefault="006C1F04">
            <w:pPr>
              <w:pStyle w:val="a9"/>
              <w:spacing w:line="240" w:lineRule="auto"/>
              <w:ind w:firstLineChars="0" w:firstLine="0"/>
              <w:jc w:val="center"/>
              <w:rPr>
                <w:rFonts w:ascii="仿宋" w:eastAsia="仿宋" w:hAnsi="仿宋" w:cs="仿宋"/>
                <w:color w:val="000000"/>
                <w:kern w:val="0"/>
                <w:szCs w:val="24"/>
              </w:rPr>
            </w:pPr>
            <w:r>
              <w:rPr>
                <w:rFonts w:ascii="仿宋" w:eastAsia="仿宋" w:hAnsi="仿宋" w:cs="仿宋" w:hint="eastAsia"/>
                <w:color w:val="000000"/>
                <w:kern w:val="0"/>
                <w:szCs w:val="24"/>
              </w:rPr>
              <w:t>试验检测大纲、试样检测报告及原始数据</w:t>
            </w:r>
          </w:p>
        </w:tc>
      </w:tr>
    </w:tbl>
    <w:p w:rsidR="00617980" w:rsidRDefault="00617980">
      <w:pPr>
        <w:snapToGrid w:val="0"/>
        <w:spacing w:line="360" w:lineRule="auto"/>
        <w:ind w:firstLineChars="221" w:firstLine="707"/>
        <w:rPr>
          <w:rFonts w:ascii="仿宋_GB2312" w:hAnsi="仿宋_GB2312" w:cs="仿宋_GB2312"/>
          <w:szCs w:val="32"/>
        </w:rPr>
      </w:pPr>
    </w:p>
    <w:p w:rsidR="00617980" w:rsidRDefault="00F01F5F">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联系人：葛增如</w:t>
      </w:r>
    </w:p>
    <w:p w:rsidR="00617980" w:rsidRDefault="00060069">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联系方式：1</w:t>
      </w:r>
      <w:r>
        <w:rPr>
          <w:rFonts w:ascii="仿宋_GB2312" w:hAnsi="仿宋_GB2312" w:cs="仿宋_GB2312"/>
          <w:szCs w:val="32"/>
        </w:rPr>
        <w:t>891</w:t>
      </w:r>
      <w:r>
        <w:rPr>
          <w:rFonts w:ascii="仿宋_GB2312" w:hAnsi="仿宋_GB2312" w:cs="仿宋_GB2312" w:hint="eastAsia"/>
          <w:szCs w:val="32"/>
        </w:rPr>
        <w:t>0395</w:t>
      </w:r>
      <w:r w:rsidR="00F01F5F">
        <w:rPr>
          <w:rFonts w:ascii="仿宋_GB2312" w:hAnsi="仿宋_GB2312" w:cs="仿宋_GB2312" w:hint="eastAsia"/>
          <w:szCs w:val="32"/>
        </w:rPr>
        <w:t>887</w:t>
      </w:r>
    </w:p>
    <w:p w:rsidR="00617980" w:rsidRDefault="00617980"/>
    <w:sectPr w:rsidR="00617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96" w:rsidRDefault="00212A96" w:rsidP="001C5B52">
      <w:r>
        <w:separator/>
      </w:r>
    </w:p>
  </w:endnote>
  <w:endnote w:type="continuationSeparator" w:id="0">
    <w:p w:rsidR="00212A96" w:rsidRDefault="00212A96" w:rsidP="001C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96" w:rsidRDefault="00212A96" w:rsidP="001C5B52">
      <w:r>
        <w:separator/>
      </w:r>
    </w:p>
  </w:footnote>
  <w:footnote w:type="continuationSeparator" w:id="0">
    <w:p w:rsidR="00212A96" w:rsidRDefault="00212A96" w:rsidP="001C5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7323"/>
    <w:multiLevelType w:val="singleLevel"/>
    <w:tmpl w:val="15DC7323"/>
    <w:lvl w:ilvl="0">
      <w:start w:val="1"/>
      <w:numFmt w:val="decimal"/>
      <w:suff w:val="nothing"/>
      <w:lvlText w:val="%1、"/>
      <w:lvlJc w:val="left"/>
    </w:lvl>
  </w:abstractNum>
  <w:abstractNum w:abstractNumId="1">
    <w:nsid w:val="5DA7B919"/>
    <w:multiLevelType w:val="singleLevel"/>
    <w:tmpl w:val="5DA7B919"/>
    <w:lvl w:ilvl="0">
      <w:start w:val="2"/>
      <w:numFmt w:val="decimal"/>
      <w:suff w:val="nothing"/>
      <w:lvlText w:val="（%1）"/>
      <w:lvlJc w:val="left"/>
    </w:lvl>
  </w:abstractNum>
  <w:abstractNum w:abstractNumId="2">
    <w:nsid w:val="5F6E573F"/>
    <w:multiLevelType w:val="multilevel"/>
    <w:tmpl w:val="5F6E573F"/>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60ABE"/>
    <w:rsid w:val="00040EF1"/>
    <w:rsid w:val="0004669D"/>
    <w:rsid w:val="00060069"/>
    <w:rsid w:val="000778B9"/>
    <w:rsid w:val="0014116B"/>
    <w:rsid w:val="001618D2"/>
    <w:rsid w:val="001C5B52"/>
    <w:rsid w:val="00212A96"/>
    <w:rsid w:val="0024296E"/>
    <w:rsid w:val="002C58D6"/>
    <w:rsid w:val="002E54FD"/>
    <w:rsid w:val="003B380E"/>
    <w:rsid w:val="003B60F9"/>
    <w:rsid w:val="0040401E"/>
    <w:rsid w:val="00415D0D"/>
    <w:rsid w:val="00457EEB"/>
    <w:rsid w:val="004977B8"/>
    <w:rsid w:val="004E4648"/>
    <w:rsid w:val="004F30D1"/>
    <w:rsid w:val="00546DDD"/>
    <w:rsid w:val="00593B6C"/>
    <w:rsid w:val="005A5837"/>
    <w:rsid w:val="00617980"/>
    <w:rsid w:val="006C1F04"/>
    <w:rsid w:val="00735438"/>
    <w:rsid w:val="00735D98"/>
    <w:rsid w:val="007F37AE"/>
    <w:rsid w:val="008340A6"/>
    <w:rsid w:val="00847565"/>
    <w:rsid w:val="00866330"/>
    <w:rsid w:val="00974B96"/>
    <w:rsid w:val="00A16B20"/>
    <w:rsid w:val="00AC7A46"/>
    <w:rsid w:val="00AD45A3"/>
    <w:rsid w:val="00AF58BA"/>
    <w:rsid w:val="00B763B8"/>
    <w:rsid w:val="00B85E62"/>
    <w:rsid w:val="00BA6718"/>
    <w:rsid w:val="00BE234A"/>
    <w:rsid w:val="00C16497"/>
    <w:rsid w:val="00C21BA8"/>
    <w:rsid w:val="00C22752"/>
    <w:rsid w:val="00C737CF"/>
    <w:rsid w:val="00D2094D"/>
    <w:rsid w:val="00D80B4D"/>
    <w:rsid w:val="00DA772C"/>
    <w:rsid w:val="00E94BA7"/>
    <w:rsid w:val="00F01F5F"/>
    <w:rsid w:val="00F16251"/>
    <w:rsid w:val="00F230F9"/>
    <w:rsid w:val="00F465AB"/>
    <w:rsid w:val="00F749D5"/>
    <w:rsid w:val="00F92445"/>
    <w:rsid w:val="00FB5033"/>
    <w:rsid w:val="0285372F"/>
    <w:rsid w:val="0C0C32AC"/>
    <w:rsid w:val="1D4D196E"/>
    <w:rsid w:val="1D936514"/>
    <w:rsid w:val="2B474549"/>
    <w:rsid w:val="370137E2"/>
    <w:rsid w:val="3E9B4F69"/>
    <w:rsid w:val="52AB6589"/>
    <w:rsid w:val="67F60ABE"/>
    <w:rsid w:val="6A332DE3"/>
    <w:rsid w:val="6EE6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758"/>
      <w:jc w:val="left"/>
    </w:pPr>
    <w:rPr>
      <w:rFonts w:ascii="仿宋_GB2312" w:hAnsi="仿宋_GB2312"/>
      <w:kern w:val="0"/>
      <w:szCs w:val="32"/>
      <w:lang w:eastAsia="en-US"/>
    </w:rPr>
  </w:style>
  <w:style w:type="paragraph" w:styleId="a4">
    <w:name w:val="caption"/>
    <w:basedOn w:val="a"/>
    <w:next w:val="a"/>
    <w:qFormat/>
    <w:rPr>
      <w:rFonts w:ascii="Arial" w:eastAsia="黑体" w:hAnsi="Arial" w:cs="Arial"/>
      <w:sz w:val="20"/>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header"/>
    <w:basedOn w:val="a"/>
    <w:link w:val="Char0"/>
    <w:pPr>
      <w:tabs>
        <w:tab w:val="center" w:pos="4153"/>
        <w:tab w:val="right" w:pos="8306"/>
      </w:tabs>
      <w:snapToGrid w:val="0"/>
      <w:jc w:val="center"/>
    </w:pPr>
    <w:rPr>
      <w:sz w:val="18"/>
      <w:szCs w:val="18"/>
    </w:rPr>
  </w:style>
  <w:style w:type="paragraph" w:styleId="a7">
    <w:name w:val="Title"/>
    <w:basedOn w:val="a"/>
    <w:next w:val="a"/>
    <w:qFormat/>
    <w:pPr>
      <w:spacing w:before="240" w:after="60"/>
      <w:jc w:val="center"/>
      <w:outlineLvl w:val="0"/>
    </w:pPr>
    <w:rPr>
      <w:rFonts w:ascii="Cambria" w:hAnsi="Cambria"/>
      <w:b/>
      <w:bCs/>
      <w:kern w:val="0"/>
    </w:rPr>
  </w:style>
  <w:style w:type="table" w:styleId="a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9">
    <w:name w:val="标准文件_段"/>
    <w:link w:val="Char1"/>
    <w:qFormat/>
    <w:pPr>
      <w:widowControl w:val="0"/>
      <w:spacing w:line="360" w:lineRule="auto"/>
      <w:ind w:firstLineChars="200" w:firstLine="198"/>
      <w:jc w:val="both"/>
    </w:pPr>
    <w:rPr>
      <w:kern w:val="2"/>
      <w:sz w:val="24"/>
    </w:rPr>
  </w:style>
  <w:style w:type="character" w:customStyle="1" w:styleId="Char0">
    <w:name w:val="页眉 Char"/>
    <w:basedOn w:val="a1"/>
    <w:link w:val="a6"/>
    <w:rPr>
      <w:rFonts w:eastAsia="仿宋_GB2312"/>
      <w:kern w:val="2"/>
      <w:sz w:val="18"/>
      <w:szCs w:val="18"/>
    </w:rPr>
  </w:style>
  <w:style w:type="character" w:customStyle="1" w:styleId="Char">
    <w:name w:val="页脚 Char"/>
    <w:basedOn w:val="a1"/>
    <w:link w:val="a5"/>
    <w:rPr>
      <w:rFonts w:eastAsia="仿宋_GB2312"/>
      <w:kern w:val="2"/>
      <w:sz w:val="18"/>
      <w:szCs w:val="18"/>
    </w:rPr>
  </w:style>
  <w:style w:type="paragraph" w:styleId="aa">
    <w:name w:val="List Paragraph"/>
    <w:basedOn w:val="a"/>
    <w:uiPriority w:val="99"/>
    <w:pPr>
      <w:ind w:firstLineChars="200" w:firstLine="420"/>
    </w:pPr>
  </w:style>
  <w:style w:type="character" w:customStyle="1" w:styleId="Char1">
    <w:name w:val="标准文件_段 Char"/>
    <w:link w:val="a9"/>
    <w:qFormat/>
    <w:rPr>
      <w:kern w:val="2"/>
      <w:sz w:val="24"/>
    </w:rPr>
  </w:style>
  <w:style w:type="paragraph" w:styleId="ab">
    <w:name w:val="Balloon Text"/>
    <w:basedOn w:val="a"/>
    <w:link w:val="Char2"/>
    <w:rsid w:val="00A16B20"/>
    <w:rPr>
      <w:sz w:val="18"/>
      <w:szCs w:val="18"/>
    </w:rPr>
  </w:style>
  <w:style w:type="character" w:customStyle="1" w:styleId="Char2">
    <w:name w:val="批注框文本 Char"/>
    <w:basedOn w:val="a1"/>
    <w:link w:val="ab"/>
    <w:rsid w:val="00A16B20"/>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758"/>
      <w:jc w:val="left"/>
    </w:pPr>
    <w:rPr>
      <w:rFonts w:ascii="仿宋_GB2312" w:hAnsi="仿宋_GB2312"/>
      <w:kern w:val="0"/>
      <w:szCs w:val="32"/>
      <w:lang w:eastAsia="en-US"/>
    </w:rPr>
  </w:style>
  <w:style w:type="paragraph" w:styleId="a4">
    <w:name w:val="caption"/>
    <w:basedOn w:val="a"/>
    <w:next w:val="a"/>
    <w:qFormat/>
    <w:rPr>
      <w:rFonts w:ascii="Arial" w:eastAsia="黑体" w:hAnsi="Arial" w:cs="Arial"/>
      <w:sz w:val="20"/>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header"/>
    <w:basedOn w:val="a"/>
    <w:link w:val="Char0"/>
    <w:pPr>
      <w:tabs>
        <w:tab w:val="center" w:pos="4153"/>
        <w:tab w:val="right" w:pos="8306"/>
      </w:tabs>
      <w:snapToGrid w:val="0"/>
      <w:jc w:val="center"/>
    </w:pPr>
    <w:rPr>
      <w:sz w:val="18"/>
      <w:szCs w:val="18"/>
    </w:rPr>
  </w:style>
  <w:style w:type="paragraph" w:styleId="a7">
    <w:name w:val="Title"/>
    <w:basedOn w:val="a"/>
    <w:next w:val="a"/>
    <w:qFormat/>
    <w:pPr>
      <w:spacing w:before="240" w:after="60"/>
      <w:jc w:val="center"/>
      <w:outlineLvl w:val="0"/>
    </w:pPr>
    <w:rPr>
      <w:rFonts w:ascii="Cambria" w:hAnsi="Cambria"/>
      <w:b/>
      <w:bCs/>
      <w:kern w:val="0"/>
    </w:rPr>
  </w:style>
  <w:style w:type="table" w:styleId="a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9">
    <w:name w:val="标准文件_段"/>
    <w:link w:val="Char1"/>
    <w:qFormat/>
    <w:pPr>
      <w:widowControl w:val="0"/>
      <w:spacing w:line="360" w:lineRule="auto"/>
      <w:ind w:firstLineChars="200" w:firstLine="198"/>
      <w:jc w:val="both"/>
    </w:pPr>
    <w:rPr>
      <w:kern w:val="2"/>
      <w:sz w:val="24"/>
    </w:rPr>
  </w:style>
  <w:style w:type="character" w:customStyle="1" w:styleId="Char0">
    <w:name w:val="页眉 Char"/>
    <w:basedOn w:val="a1"/>
    <w:link w:val="a6"/>
    <w:rPr>
      <w:rFonts w:eastAsia="仿宋_GB2312"/>
      <w:kern w:val="2"/>
      <w:sz w:val="18"/>
      <w:szCs w:val="18"/>
    </w:rPr>
  </w:style>
  <w:style w:type="character" w:customStyle="1" w:styleId="Char">
    <w:name w:val="页脚 Char"/>
    <w:basedOn w:val="a1"/>
    <w:link w:val="a5"/>
    <w:rPr>
      <w:rFonts w:eastAsia="仿宋_GB2312"/>
      <w:kern w:val="2"/>
      <w:sz w:val="18"/>
      <w:szCs w:val="18"/>
    </w:rPr>
  </w:style>
  <w:style w:type="paragraph" w:styleId="aa">
    <w:name w:val="List Paragraph"/>
    <w:basedOn w:val="a"/>
    <w:uiPriority w:val="99"/>
    <w:pPr>
      <w:ind w:firstLineChars="200" w:firstLine="420"/>
    </w:pPr>
  </w:style>
  <w:style w:type="character" w:customStyle="1" w:styleId="Char1">
    <w:name w:val="标准文件_段 Char"/>
    <w:link w:val="a9"/>
    <w:qFormat/>
    <w:rPr>
      <w:kern w:val="2"/>
      <w:sz w:val="24"/>
    </w:rPr>
  </w:style>
  <w:style w:type="paragraph" w:styleId="ab">
    <w:name w:val="Balloon Text"/>
    <w:basedOn w:val="a"/>
    <w:link w:val="Char2"/>
    <w:rsid w:val="00A16B20"/>
    <w:rPr>
      <w:sz w:val="18"/>
      <w:szCs w:val="18"/>
    </w:rPr>
  </w:style>
  <w:style w:type="character" w:customStyle="1" w:styleId="Char2">
    <w:name w:val="批注框文本 Char"/>
    <w:basedOn w:val="a1"/>
    <w:link w:val="ab"/>
    <w:rsid w:val="00A16B2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吕嘉静</dc:creator>
  <cp:lastModifiedBy>葛增如</cp:lastModifiedBy>
  <cp:revision>23</cp:revision>
  <cp:lastPrinted>2024-06-04T08:44:00Z</cp:lastPrinted>
  <dcterms:created xsi:type="dcterms:W3CDTF">2024-05-31T08:09:00Z</dcterms:created>
  <dcterms:modified xsi:type="dcterms:W3CDTF">2024-06-17T02:28:00Z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